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6B0" w:rsidRPr="005F16B0" w:rsidRDefault="005F16B0" w:rsidP="005F16B0">
      <w:pPr>
        <w:shd w:val="clear" w:color="auto" w:fill="FFFFFF"/>
        <w:spacing w:before="161" w:after="161" w:line="240" w:lineRule="auto"/>
        <w:jc w:val="center"/>
        <w:outlineLvl w:val="0"/>
        <w:rPr>
          <w:rFonts w:ascii="Times New Roman" w:eastAsia="Times New Roman" w:hAnsi="Times New Roman" w:cs="Times New Roman"/>
          <w:b/>
          <w:bCs/>
          <w:color w:val="000000"/>
          <w:kern w:val="36"/>
          <w:sz w:val="32"/>
          <w:szCs w:val="32"/>
          <w:lang w:eastAsia="ru-RU"/>
        </w:rPr>
      </w:pPr>
      <w:r w:rsidRPr="005F16B0">
        <w:rPr>
          <w:rFonts w:ascii="Times New Roman" w:eastAsia="Times New Roman" w:hAnsi="Times New Roman" w:cs="Times New Roman"/>
          <w:b/>
          <w:bCs/>
          <w:color w:val="000000"/>
          <w:kern w:val="36"/>
          <w:sz w:val="32"/>
          <w:szCs w:val="32"/>
          <w:lang w:eastAsia="ru-RU"/>
        </w:rPr>
        <w:t xml:space="preserve">Федеральный закон </w:t>
      </w:r>
      <w:r>
        <w:rPr>
          <w:rFonts w:ascii="Times New Roman" w:eastAsia="Times New Roman" w:hAnsi="Times New Roman" w:cs="Times New Roman"/>
          <w:b/>
          <w:bCs/>
          <w:color w:val="000000"/>
          <w:kern w:val="36"/>
          <w:sz w:val="32"/>
          <w:szCs w:val="32"/>
          <w:lang w:eastAsia="ru-RU"/>
        </w:rPr>
        <w:t>«</w:t>
      </w:r>
      <w:r w:rsidRPr="005F16B0">
        <w:rPr>
          <w:rFonts w:ascii="Times New Roman" w:eastAsia="Times New Roman" w:hAnsi="Times New Roman" w:cs="Times New Roman"/>
          <w:b/>
          <w:bCs/>
          <w:color w:val="000000"/>
          <w:kern w:val="36"/>
          <w:sz w:val="32"/>
          <w:szCs w:val="32"/>
          <w:lang w:eastAsia="ru-RU"/>
        </w:rPr>
        <w:t>О государственной гражданской службе Российской Федерации</w:t>
      </w:r>
      <w:r>
        <w:rPr>
          <w:rFonts w:ascii="Times New Roman" w:eastAsia="Times New Roman" w:hAnsi="Times New Roman" w:cs="Times New Roman"/>
          <w:b/>
          <w:bCs/>
          <w:color w:val="000000"/>
          <w:kern w:val="36"/>
          <w:sz w:val="32"/>
          <w:szCs w:val="32"/>
          <w:lang w:eastAsia="ru-RU"/>
        </w:rPr>
        <w:t>»</w:t>
      </w:r>
      <w:r w:rsidRPr="005F16B0">
        <w:rPr>
          <w:rFonts w:ascii="Times New Roman" w:eastAsia="Times New Roman" w:hAnsi="Times New Roman" w:cs="Times New Roman"/>
          <w:b/>
          <w:bCs/>
          <w:color w:val="000000"/>
          <w:kern w:val="36"/>
          <w:sz w:val="32"/>
          <w:szCs w:val="32"/>
          <w:lang w:eastAsia="ru-RU"/>
        </w:rPr>
        <w:t xml:space="preserve"> от 27.07.2004 </w:t>
      </w:r>
      <w:r w:rsidR="0002569F">
        <w:rPr>
          <w:rFonts w:ascii="Times New Roman" w:eastAsia="Times New Roman" w:hAnsi="Times New Roman" w:cs="Times New Roman"/>
          <w:b/>
          <w:bCs/>
          <w:color w:val="000000"/>
          <w:kern w:val="36"/>
          <w:sz w:val="32"/>
          <w:szCs w:val="32"/>
          <w:lang w:eastAsia="ru-RU"/>
        </w:rPr>
        <w:t>№</w:t>
      </w:r>
      <w:bookmarkStart w:id="0" w:name="_GoBack"/>
      <w:bookmarkEnd w:id="0"/>
      <w:r w:rsidRPr="005F16B0">
        <w:rPr>
          <w:rFonts w:ascii="Times New Roman" w:eastAsia="Times New Roman" w:hAnsi="Times New Roman" w:cs="Times New Roman"/>
          <w:b/>
          <w:bCs/>
          <w:color w:val="000000"/>
          <w:kern w:val="36"/>
          <w:sz w:val="32"/>
          <w:szCs w:val="32"/>
          <w:lang w:eastAsia="ru-RU"/>
        </w:rPr>
        <w:t xml:space="preserve"> 79-ФЗ </w:t>
      </w:r>
    </w:p>
    <w:p w:rsidR="00486545" w:rsidRDefault="00486545" w:rsidP="00963556">
      <w:pPr>
        <w:shd w:val="clear" w:color="auto" w:fill="FFFFFF"/>
        <w:spacing w:after="0" w:line="450" w:lineRule="atLeast"/>
        <w:jc w:val="center"/>
        <w:outlineLvl w:val="1"/>
        <w:rPr>
          <w:rFonts w:ascii="Arial" w:eastAsia="Times New Roman" w:hAnsi="Arial" w:cs="Arial"/>
          <w:b/>
          <w:bCs/>
          <w:color w:val="000000"/>
          <w:kern w:val="36"/>
          <w:sz w:val="30"/>
          <w:szCs w:val="30"/>
          <w:lang w:eastAsia="ru-RU"/>
        </w:rPr>
      </w:pPr>
      <w:r>
        <w:rPr>
          <w:rFonts w:ascii="Arial" w:eastAsia="Times New Roman" w:hAnsi="Arial" w:cs="Arial"/>
          <w:b/>
          <w:bCs/>
          <w:color w:val="000000"/>
          <w:kern w:val="36"/>
          <w:sz w:val="30"/>
          <w:szCs w:val="30"/>
          <w:lang w:eastAsia="ru-RU"/>
        </w:rPr>
        <w:t>Ограничения, запреты, требования к служебному поведению</w:t>
      </w:r>
      <w:r w:rsidR="00963556">
        <w:rPr>
          <w:rFonts w:ascii="Arial" w:eastAsia="Times New Roman" w:hAnsi="Arial" w:cs="Arial"/>
          <w:b/>
          <w:bCs/>
          <w:color w:val="000000"/>
          <w:kern w:val="36"/>
          <w:sz w:val="30"/>
          <w:szCs w:val="30"/>
          <w:lang w:eastAsia="ru-RU"/>
        </w:rPr>
        <w:t xml:space="preserve"> на федеральной государственной гражданской службе РФ</w:t>
      </w:r>
    </w:p>
    <w:p w:rsidR="005F16B0" w:rsidRDefault="005F16B0" w:rsidP="00FA14A1">
      <w:pPr>
        <w:shd w:val="clear" w:color="auto" w:fill="FFFFFF"/>
        <w:spacing w:after="0" w:line="450" w:lineRule="atLeast"/>
        <w:outlineLvl w:val="1"/>
        <w:rPr>
          <w:rFonts w:ascii="Arial" w:eastAsia="Times New Roman" w:hAnsi="Arial" w:cs="Arial"/>
          <w:b/>
          <w:bCs/>
          <w:color w:val="000000"/>
          <w:kern w:val="36"/>
          <w:sz w:val="30"/>
          <w:szCs w:val="30"/>
          <w:lang w:eastAsia="ru-RU"/>
        </w:rPr>
      </w:pPr>
    </w:p>
    <w:p w:rsidR="00FA14A1" w:rsidRPr="00FA14A1" w:rsidRDefault="00FA14A1" w:rsidP="0002569F">
      <w:pPr>
        <w:shd w:val="clear" w:color="auto" w:fill="FFFFFF"/>
        <w:spacing w:after="0" w:line="240" w:lineRule="auto"/>
        <w:outlineLvl w:val="1"/>
        <w:rPr>
          <w:rFonts w:ascii="Arial" w:eastAsia="Times New Roman" w:hAnsi="Arial" w:cs="Arial"/>
          <w:b/>
          <w:bCs/>
          <w:color w:val="000000"/>
          <w:kern w:val="36"/>
          <w:sz w:val="30"/>
          <w:szCs w:val="30"/>
          <w:lang w:eastAsia="ru-RU"/>
        </w:rPr>
      </w:pPr>
      <w:r w:rsidRPr="00FA14A1">
        <w:rPr>
          <w:rFonts w:ascii="Arial" w:eastAsia="Times New Roman" w:hAnsi="Arial" w:cs="Arial"/>
          <w:b/>
          <w:bCs/>
          <w:color w:val="000000"/>
          <w:kern w:val="36"/>
          <w:sz w:val="30"/>
          <w:szCs w:val="30"/>
          <w:lang w:eastAsia="ru-RU"/>
        </w:rPr>
        <w:t>Статья 16. Ограничения, связанные с гражданской службой</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 Гражданский служащий не может находиться на </w:t>
      </w:r>
      <w:hyperlink r:id="rId7" w:anchor="/document/12136354/entry/301" w:history="1">
        <w:r w:rsidRPr="0002569F">
          <w:rPr>
            <w:rFonts w:ascii="Times New Roman" w:eastAsia="Times New Roman" w:hAnsi="Times New Roman" w:cs="Times New Roman"/>
            <w:color w:val="3272C0"/>
            <w:sz w:val="23"/>
            <w:szCs w:val="23"/>
            <w:u w:val="single"/>
            <w:lang w:eastAsia="ru-RU"/>
          </w:rPr>
          <w:t>гражданской службе</w:t>
        </w:r>
      </w:hyperlink>
      <w:r w:rsidRPr="0002569F">
        <w:rPr>
          <w:rFonts w:ascii="Times New Roman" w:eastAsia="Times New Roman" w:hAnsi="Times New Roman" w:cs="Times New Roman"/>
          <w:color w:val="22272F"/>
          <w:sz w:val="23"/>
          <w:szCs w:val="23"/>
          <w:lang w:eastAsia="ru-RU"/>
        </w:rPr>
        <w:t> в случае:</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 </w:t>
      </w:r>
      <w:hyperlink r:id="rId8" w:anchor="/document/12128809/entry/1031" w:history="1">
        <w:r w:rsidRPr="0002569F">
          <w:rPr>
            <w:rFonts w:ascii="Times New Roman" w:eastAsia="Times New Roman" w:hAnsi="Times New Roman" w:cs="Times New Roman"/>
            <w:color w:val="3272C0"/>
            <w:sz w:val="23"/>
            <w:szCs w:val="23"/>
            <w:u w:val="single"/>
            <w:lang w:eastAsia="ru-RU"/>
          </w:rPr>
          <w:t>признания</w:t>
        </w:r>
      </w:hyperlink>
      <w:r w:rsidRPr="0002569F">
        <w:rPr>
          <w:rFonts w:ascii="Times New Roman" w:eastAsia="Times New Roman" w:hAnsi="Times New Roman" w:cs="Times New Roman"/>
          <w:color w:val="22272F"/>
          <w:sz w:val="23"/>
          <w:szCs w:val="23"/>
          <w:lang w:eastAsia="ru-RU"/>
        </w:rPr>
        <w:t> его недееспособным или ограниченно дееспособным решением суда, вступившим в законную силу;</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w:t>
      </w:r>
      <w:hyperlink r:id="rId9" w:anchor="/document/10108000/entry/8603"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порядке судимости;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 отказа от прохождения процедуры оформления допуска к сведениям, составляющим государственную и иную охраняемую </w:t>
      </w:r>
      <w:hyperlink r:id="rId10" w:anchor="/document/10102673/entry/0"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1" w:anchor="/document/12172413/entry/1000" w:history="1">
        <w:r w:rsidRPr="0002569F">
          <w:rPr>
            <w:rFonts w:ascii="Times New Roman" w:eastAsia="Times New Roman" w:hAnsi="Times New Roman" w:cs="Times New Roman"/>
            <w:color w:val="3272C0"/>
            <w:sz w:val="23"/>
            <w:szCs w:val="23"/>
            <w:u w:val="single"/>
            <w:lang w:eastAsia="ru-RU"/>
          </w:rPr>
          <w:t>Порядок</w:t>
        </w:r>
      </w:hyperlink>
      <w:r w:rsidRPr="0002569F">
        <w:rPr>
          <w:rFonts w:ascii="Times New Roman" w:eastAsia="Times New Roman" w:hAnsi="Times New Roman" w:cs="Times New Roman"/>
          <w:color w:val="22272F"/>
          <w:sz w:val="23"/>
          <w:szCs w:val="23"/>
          <w:lang w:eastAsia="ru-RU"/>
        </w:rPr>
        <w:t> прохождения диспансеризации, </w:t>
      </w:r>
      <w:hyperlink r:id="rId12" w:anchor="/document/12172413/entry/2000" w:history="1">
        <w:r w:rsidRPr="0002569F">
          <w:rPr>
            <w:rFonts w:ascii="Times New Roman" w:eastAsia="Times New Roman" w:hAnsi="Times New Roman" w:cs="Times New Roman"/>
            <w:color w:val="3272C0"/>
            <w:sz w:val="23"/>
            <w:szCs w:val="23"/>
            <w:u w:val="single"/>
            <w:lang w:eastAsia="ru-RU"/>
          </w:rPr>
          <w:t>перечень</w:t>
        </w:r>
      </w:hyperlink>
      <w:r w:rsidRPr="0002569F">
        <w:rPr>
          <w:rFonts w:ascii="Times New Roman" w:eastAsia="Times New Roman" w:hAnsi="Times New Roman" w:cs="Times New Roman"/>
          <w:color w:val="22272F"/>
          <w:sz w:val="23"/>
          <w:szCs w:val="23"/>
          <w:lang w:eastAsia="ru-RU"/>
        </w:rPr>
        <w:t> таких заболеваний и </w:t>
      </w:r>
      <w:hyperlink r:id="rId13" w:anchor="/document/12172413/entry/3000" w:history="1">
        <w:r w:rsidRPr="0002569F">
          <w:rPr>
            <w:rFonts w:ascii="Times New Roman" w:eastAsia="Times New Roman" w:hAnsi="Times New Roman" w:cs="Times New Roman"/>
            <w:color w:val="3272C0"/>
            <w:sz w:val="23"/>
            <w:szCs w:val="23"/>
            <w:u w:val="single"/>
            <w:lang w:eastAsia="ru-RU"/>
          </w:rPr>
          <w:t>форма</w:t>
        </w:r>
      </w:hyperlink>
      <w:r w:rsidRPr="0002569F">
        <w:rPr>
          <w:rFonts w:ascii="Times New Roman" w:eastAsia="Times New Roman" w:hAnsi="Times New Roman" w:cs="Times New Roman"/>
          <w:color w:val="22272F"/>
          <w:sz w:val="23"/>
          <w:szCs w:val="23"/>
          <w:lang w:eastAsia="ru-RU"/>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5) близкого родства или свойства (родители, супруги, дети, братья, сестры, а также братья, сестры, родители, дети супругов и супруги детей) с </w:t>
      </w:r>
      <w:hyperlink r:id="rId14" w:anchor="/document/12136354/entry/13" w:history="1">
        <w:r w:rsidRPr="0002569F">
          <w:rPr>
            <w:rFonts w:ascii="Times New Roman" w:eastAsia="Times New Roman" w:hAnsi="Times New Roman" w:cs="Times New Roman"/>
            <w:color w:val="3272C0"/>
            <w:sz w:val="23"/>
            <w:szCs w:val="23"/>
            <w:u w:val="single"/>
            <w:lang w:eastAsia="ru-RU"/>
          </w:rPr>
          <w:t>гражданским служащим</w:t>
        </w:r>
      </w:hyperlink>
      <w:r w:rsidRPr="0002569F">
        <w:rPr>
          <w:rFonts w:ascii="Times New Roman" w:eastAsia="Times New Roman" w:hAnsi="Times New Roman" w:cs="Times New Roman"/>
          <w:color w:val="22272F"/>
          <w:sz w:val="23"/>
          <w:szCs w:val="23"/>
          <w:lang w:eastAsia="ru-RU"/>
        </w:rPr>
        <w:t>,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6) прекращения гражданства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9) непредставления установленных настоящим </w:t>
      </w:r>
      <w:hyperlink r:id="rId15" w:anchor="/document/12136354/entry/20"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w:t>
      </w:r>
      <w:hyperlink r:id="rId16" w:anchor="/multilink/12136354/paragraph/754910/number/0"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w:t>
      </w:r>
      <w:hyperlink r:id="rId17" w:anchor="/multilink/12136354/paragraph/754910/number/1"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от 25 декабря 2008 года N 273-ФЗ "О противодействии коррупции" и другими </w:t>
      </w:r>
      <w:hyperlink r:id="rId18" w:anchor="/document/70271682/entry/0" w:history="1">
        <w:r w:rsidRPr="0002569F">
          <w:rPr>
            <w:rFonts w:ascii="Times New Roman" w:eastAsia="Times New Roman" w:hAnsi="Times New Roman" w:cs="Times New Roman"/>
            <w:color w:val="3272C0"/>
            <w:sz w:val="23"/>
            <w:szCs w:val="23"/>
            <w:u w:val="single"/>
            <w:lang w:eastAsia="ru-RU"/>
          </w:rPr>
          <w:t>федеральными законами</w:t>
        </w:r>
      </w:hyperlink>
      <w:r w:rsidRPr="0002569F">
        <w:rPr>
          <w:rFonts w:ascii="Times New Roman" w:eastAsia="Times New Roman" w:hAnsi="Times New Roman" w:cs="Times New Roman"/>
          <w:color w:val="22272F"/>
          <w:sz w:val="23"/>
          <w:szCs w:val="23"/>
          <w:lang w:eastAsia="ru-RU"/>
        </w:rPr>
        <w:t>;</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lastRenderedPageBreak/>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12) непредставления сведений, предусмотренных </w:t>
      </w:r>
      <w:hyperlink r:id="rId19" w:anchor="/document/12136354/entry/202" w:history="1">
        <w:r w:rsidRPr="0002569F">
          <w:rPr>
            <w:rFonts w:ascii="Times New Roman" w:eastAsia="Times New Roman" w:hAnsi="Times New Roman" w:cs="Times New Roman"/>
            <w:color w:val="3272C0"/>
            <w:sz w:val="23"/>
            <w:szCs w:val="23"/>
            <w:u w:val="single"/>
            <w:lang w:eastAsia="ru-RU"/>
          </w:rPr>
          <w:t>статьей 20.2</w:t>
        </w:r>
      </w:hyperlink>
      <w:r w:rsidRPr="0002569F">
        <w:rPr>
          <w:rFonts w:ascii="Times New Roman" w:eastAsia="Times New Roman" w:hAnsi="Times New Roman" w:cs="Times New Roman"/>
          <w:color w:val="22272F"/>
          <w:sz w:val="23"/>
          <w:szCs w:val="23"/>
          <w:lang w:eastAsia="ru-RU"/>
        </w:rPr>
        <w:t> настоящего Федерального закона;</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13) приобретения им статуса иностранного агента.</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2. Иные ограничения, связанные с прохождением гражданской службы, за исключением ограничений, указанных в </w:t>
      </w:r>
      <w:hyperlink r:id="rId20" w:anchor="/document/12136354/entry/1601" w:history="1">
        <w:r w:rsidRPr="0002569F">
          <w:rPr>
            <w:rFonts w:ascii="Times New Roman" w:eastAsia="Times New Roman" w:hAnsi="Times New Roman" w:cs="Times New Roman"/>
            <w:color w:val="3272C0"/>
            <w:sz w:val="23"/>
            <w:szCs w:val="23"/>
            <w:u w:val="single"/>
            <w:lang w:eastAsia="ru-RU"/>
          </w:rPr>
          <w:t>части 1</w:t>
        </w:r>
      </w:hyperlink>
      <w:r w:rsidRPr="0002569F">
        <w:rPr>
          <w:rFonts w:ascii="Times New Roman" w:eastAsia="Times New Roman" w:hAnsi="Times New Roman" w:cs="Times New Roman"/>
          <w:color w:val="22272F"/>
          <w:sz w:val="23"/>
          <w:szCs w:val="23"/>
          <w:lang w:eastAsia="ru-RU"/>
        </w:rPr>
        <w:t> настоящей статьи, устанавливаются </w:t>
      </w:r>
      <w:hyperlink r:id="rId21" w:anchor="/document/12177508/entry/1505" w:history="1">
        <w:r w:rsidRPr="0002569F">
          <w:rPr>
            <w:rFonts w:ascii="Times New Roman" w:eastAsia="Times New Roman" w:hAnsi="Times New Roman" w:cs="Times New Roman"/>
            <w:color w:val="3272C0"/>
            <w:sz w:val="23"/>
            <w:szCs w:val="23"/>
            <w:u w:val="single"/>
            <w:lang w:eastAsia="ru-RU"/>
          </w:rPr>
          <w:t>федеральными законами</w:t>
        </w:r>
      </w:hyperlink>
      <w:r w:rsidRPr="0002569F">
        <w:rPr>
          <w:rFonts w:ascii="Times New Roman" w:eastAsia="Times New Roman" w:hAnsi="Times New Roman" w:cs="Times New Roman"/>
          <w:color w:val="22272F"/>
          <w:sz w:val="23"/>
          <w:szCs w:val="23"/>
          <w:lang w:eastAsia="ru-RU"/>
        </w:rPr>
        <w:t>.</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 Ответственность за несоблюдение ограничений, предусмотренных </w:t>
      </w:r>
      <w:hyperlink r:id="rId22" w:anchor="/document/12136354/entry/1601" w:history="1">
        <w:r w:rsidRPr="0002569F">
          <w:rPr>
            <w:rFonts w:ascii="Times New Roman" w:eastAsia="Times New Roman" w:hAnsi="Times New Roman" w:cs="Times New Roman"/>
            <w:color w:val="3272C0"/>
            <w:sz w:val="23"/>
            <w:szCs w:val="23"/>
            <w:u w:val="single"/>
            <w:lang w:eastAsia="ru-RU"/>
          </w:rPr>
          <w:t>частью 1</w:t>
        </w:r>
      </w:hyperlink>
      <w:r w:rsidRPr="0002569F">
        <w:rPr>
          <w:rFonts w:ascii="Times New Roman" w:eastAsia="Times New Roman" w:hAnsi="Times New Roman" w:cs="Times New Roman"/>
          <w:color w:val="22272F"/>
          <w:sz w:val="23"/>
          <w:szCs w:val="23"/>
          <w:lang w:eastAsia="ru-RU"/>
        </w:rPr>
        <w:t> настоящей статьи, устанавливается настоящим Федеральным законом и другими федеральными законами.</w:t>
      </w:r>
    </w:p>
    <w:p w:rsidR="00486545" w:rsidRPr="00486545" w:rsidRDefault="0002569F" w:rsidP="0002569F">
      <w:pPr>
        <w:shd w:val="clear" w:color="auto" w:fill="FFFFFF"/>
        <w:spacing w:after="0" w:line="450" w:lineRule="atLeast"/>
        <w:jc w:val="both"/>
        <w:outlineLvl w:val="1"/>
        <w:rPr>
          <w:rFonts w:ascii="Arial" w:eastAsia="Times New Roman" w:hAnsi="Arial" w:cs="Arial"/>
          <w:b/>
          <w:bCs/>
          <w:color w:val="000000"/>
          <w:kern w:val="36"/>
          <w:sz w:val="30"/>
          <w:szCs w:val="30"/>
          <w:lang w:eastAsia="ru-RU"/>
        </w:rPr>
      </w:pPr>
      <w:r w:rsidRPr="00486545">
        <w:rPr>
          <w:rFonts w:ascii="Arial" w:eastAsia="Times New Roman" w:hAnsi="Arial" w:cs="Arial"/>
          <w:b/>
          <w:bCs/>
          <w:color w:val="000000"/>
          <w:kern w:val="36"/>
          <w:sz w:val="30"/>
          <w:szCs w:val="30"/>
          <w:lang w:eastAsia="ru-RU"/>
        </w:rPr>
        <w:t xml:space="preserve"> </w:t>
      </w:r>
      <w:r w:rsidR="00486545" w:rsidRPr="00486545">
        <w:rPr>
          <w:rFonts w:ascii="Arial" w:eastAsia="Times New Roman" w:hAnsi="Arial" w:cs="Arial"/>
          <w:b/>
          <w:bCs/>
          <w:color w:val="000000"/>
          <w:kern w:val="36"/>
          <w:sz w:val="30"/>
          <w:szCs w:val="30"/>
          <w:lang w:eastAsia="ru-RU"/>
        </w:rPr>
        <w:t>Статья 17. Запреты, связанные с гражданской службой</w:t>
      </w:r>
    </w:p>
    <w:p w:rsidR="0002569F" w:rsidRPr="0002569F" w:rsidRDefault="0002569F" w:rsidP="0002569F">
      <w:pPr>
        <w:spacing w:after="0" w:line="240" w:lineRule="auto"/>
        <w:rPr>
          <w:rFonts w:ascii="Times New Roman" w:eastAsia="Times New Roman" w:hAnsi="Times New Roman" w:cs="Times New Roman"/>
          <w:sz w:val="24"/>
          <w:szCs w:val="24"/>
          <w:lang w:eastAsia="ru-RU"/>
        </w:rPr>
      </w:pPr>
      <w:r w:rsidRPr="0002569F">
        <w:rPr>
          <w:rFonts w:ascii="Times New Roman" w:eastAsia="Times New Roman" w:hAnsi="Times New Roman" w:cs="Times New Roman"/>
          <w:sz w:val="24"/>
          <w:szCs w:val="24"/>
          <w:lang w:eastAsia="ru-RU"/>
        </w:rPr>
        <w:t>1. В связи с прохождением гражданской службы </w:t>
      </w:r>
      <w:hyperlink r:id="rId23" w:anchor="/document/12136354/entry/13" w:history="1">
        <w:r w:rsidRPr="0002569F">
          <w:rPr>
            <w:rFonts w:ascii="Times New Roman" w:eastAsia="Times New Roman" w:hAnsi="Times New Roman" w:cs="Times New Roman"/>
            <w:color w:val="3272C0"/>
            <w:sz w:val="24"/>
            <w:szCs w:val="24"/>
            <w:u w:val="single"/>
            <w:lang w:eastAsia="ru-RU"/>
          </w:rPr>
          <w:t>гражданскому служащему</w:t>
        </w:r>
      </w:hyperlink>
      <w:r w:rsidRPr="0002569F">
        <w:rPr>
          <w:rFonts w:ascii="Times New Roman" w:eastAsia="Times New Roman" w:hAnsi="Times New Roman" w:cs="Times New Roman"/>
          <w:sz w:val="24"/>
          <w:szCs w:val="24"/>
          <w:lang w:eastAsia="ru-RU"/>
        </w:rPr>
        <w:t> запрещается:</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2) замещать должность </w:t>
      </w:r>
      <w:hyperlink r:id="rId24" w:anchor="/document/12136354/entry/301" w:history="1">
        <w:r w:rsidRPr="0002569F">
          <w:rPr>
            <w:rFonts w:ascii="Times New Roman" w:eastAsia="Times New Roman" w:hAnsi="Times New Roman" w:cs="Times New Roman"/>
            <w:color w:val="3272C0"/>
            <w:sz w:val="23"/>
            <w:szCs w:val="23"/>
            <w:u w:val="single"/>
            <w:lang w:eastAsia="ru-RU"/>
          </w:rPr>
          <w:t>гражданской службы</w:t>
        </w:r>
      </w:hyperlink>
      <w:r w:rsidRPr="0002569F">
        <w:rPr>
          <w:rFonts w:ascii="Times New Roman" w:eastAsia="Times New Roman" w:hAnsi="Times New Roman" w:cs="Times New Roman"/>
          <w:color w:val="22272F"/>
          <w:sz w:val="23"/>
          <w:szCs w:val="23"/>
          <w:lang w:eastAsia="ru-RU"/>
        </w:rPr>
        <w:t> в случае:</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а) избрания или назначения на государственную должность, за исключением случаев, установленных </w:t>
      </w:r>
      <w:hyperlink r:id="rId25" w:anchor="/document/74865733/entry/42" w:history="1">
        <w:r w:rsidRPr="0002569F">
          <w:rPr>
            <w:rFonts w:ascii="Times New Roman" w:eastAsia="Times New Roman" w:hAnsi="Times New Roman" w:cs="Times New Roman"/>
            <w:color w:val="3272C0"/>
            <w:sz w:val="23"/>
            <w:szCs w:val="23"/>
            <w:u w:val="single"/>
            <w:lang w:eastAsia="ru-RU"/>
          </w:rPr>
          <w:t>частью второй статьи 4</w:t>
        </w:r>
      </w:hyperlink>
      <w:r w:rsidRPr="0002569F">
        <w:rPr>
          <w:rFonts w:ascii="Times New Roman" w:eastAsia="Times New Roman" w:hAnsi="Times New Roman" w:cs="Times New Roman"/>
          <w:color w:val="22272F"/>
          <w:sz w:val="23"/>
          <w:szCs w:val="23"/>
          <w:lang w:eastAsia="ru-RU"/>
        </w:rPr>
        <w:t> Федерального конституционного закона от 6 ноября 2020 года N 4-ФКЗ "О Правительстве Российской Федерации" и </w:t>
      </w:r>
      <w:hyperlink r:id="rId26" w:anchor="/document/400102492/entry/1209" w:history="1">
        <w:r w:rsidRPr="0002569F">
          <w:rPr>
            <w:rFonts w:ascii="Times New Roman" w:eastAsia="Times New Roman" w:hAnsi="Times New Roman" w:cs="Times New Roman"/>
            <w:color w:val="3272C0"/>
            <w:sz w:val="23"/>
            <w:szCs w:val="23"/>
            <w:u w:val="single"/>
            <w:lang w:eastAsia="ru-RU"/>
          </w:rPr>
          <w:t>частью девятой статьи 12</w:t>
        </w:r>
      </w:hyperlink>
      <w:r w:rsidRPr="0002569F">
        <w:rPr>
          <w:rFonts w:ascii="Times New Roman" w:eastAsia="Times New Roman" w:hAnsi="Times New Roman" w:cs="Times New Roman"/>
          <w:color w:val="22272F"/>
          <w:sz w:val="23"/>
          <w:szCs w:val="23"/>
          <w:lang w:eastAsia="ru-RU"/>
        </w:rPr>
        <w:t> Федерального закона от 22 декабря 2020 года N 437-ФЗ "О федеральной территории "Сириус";</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б) избрания на выборную должность в органе местного самоуправления;</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 участвовать в управлении коммерческой или некоммерческой организацией, за исключением следующих случаев:</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hyperlink r:id="rId27" w:anchor="/multilink/12136354/paragraph/5271864/number/0" w:history="1">
        <w:r w:rsidRPr="0002569F">
          <w:rPr>
            <w:rFonts w:ascii="Times New Roman" w:eastAsia="Times New Roman" w:hAnsi="Times New Roman" w:cs="Times New Roman"/>
            <w:color w:val="3272C0"/>
            <w:sz w:val="23"/>
            <w:szCs w:val="23"/>
            <w:u w:val="single"/>
            <w:lang w:eastAsia="ru-RU"/>
          </w:rPr>
          <w:t>порядке</w:t>
        </w:r>
      </w:hyperlink>
      <w:r w:rsidRPr="0002569F">
        <w:rPr>
          <w:rFonts w:ascii="Times New Roman" w:eastAsia="Times New Roman" w:hAnsi="Times New Roman" w:cs="Times New Roman"/>
          <w:color w:val="22272F"/>
          <w:sz w:val="23"/>
          <w:szCs w:val="23"/>
          <w:lang w:eastAsia="ru-RU"/>
        </w:rPr>
        <w:t>, установленном нормативным правовым актом государственного органа;</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8" w:anchor="/document/74732004/entry/1000" w:history="1">
        <w:r w:rsidRPr="0002569F">
          <w:rPr>
            <w:rFonts w:ascii="Times New Roman" w:eastAsia="Times New Roman" w:hAnsi="Times New Roman" w:cs="Times New Roman"/>
            <w:color w:val="3272C0"/>
            <w:sz w:val="23"/>
            <w:szCs w:val="23"/>
            <w:u w:val="single"/>
            <w:lang w:eastAsia="ru-RU"/>
          </w:rPr>
          <w:t>порядке</w:t>
        </w:r>
      </w:hyperlink>
      <w:r w:rsidRPr="0002569F">
        <w:rPr>
          <w:rFonts w:ascii="Times New Roman" w:eastAsia="Times New Roman" w:hAnsi="Times New Roman" w:cs="Times New Roman"/>
          <w:color w:val="22272F"/>
          <w:sz w:val="23"/>
          <w:szCs w:val="23"/>
          <w:lang w:eastAsia="ru-RU"/>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w:t>
      </w:r>
      <w:r w:rsidRPr="0002569F">
        <w:rPr>
          <w:rFonts w:ascii="Times New Roman" w:eastAsia="Times New Roman" w:hAnsi="Times New Roman" w:cs="Times New Roman"/>
          <w:color w:val="22272F"/>
          <w:sz w:val="23"/>
          <w:szCs w:val="23"/>
          <w:lang w:eastAsia="ru-RU"/>
        </w:rPr>
        <w:lastRenderedPageBreak/>
        <w:t>если федеральными конституционными законами или федеральными законами не установлено иное;</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е) иные случаи, предусмотренные международными договорами Российской Федерации или федеральными законами;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3.1) заниматься предпринимательской деятельностью лично или через доверенных лиц;</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4) приобретать в случаях, установленных </w:t>
      </w:r>
      <w:hyperlink r:id="rId29" w:anchor="/document/70372954/entry/2"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ценные бумаги, по которым может быть получен доход;</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w:t>
      </w:r>
      <w:hyperlink r:id="rId30" w:anchor="/multilink/12136354/paragraph/1054/number/0" w:history="1">
        <w:r w:rsidRPr="0002569F">
          <w:rPr>
            <w:rFonts w:ascii="Times New Roman" w:eastAsia="Times New Roman" w:hAnsi="Times New Roman" w:cs="Times New Roman"/>
            <w:color w:val="3272C0"/>
            <w:sz w:val="23"/>
            <w:szCs w:val="23"/>
            <w:u w:val="single"/>
            <w:lang w:eastAsia="ru-RU"/>
          </w:rPr>
          <w:t>передаются</w:t>
        </w:r>
      </w:hyperlink>
      <w:r w:rsidRPr="0002569F">
        <w:rPr>
          <w:rFonts w:ascii="Times New Roman" w:eastAsia="Times New Roman" w:hAnsi="Times New Roman" w:cs="Times New Roman"/>
          <w:color w:val="22272F"/>
          <w:sz w:val="23"/>
          <w:szCs w:val="23"/>
          <w:lang w:eastAsia="ru-RU"/>
        </w:rPr>
        <w:t> гражданским служащим по акту в государственный орган, в котором он замещает должность гражданской службы, за исключением случаев, установленных </w:t>
      </w:r>
      <w:hyperlink r:id="rId31" w:anchor="/document/10164072/entry/5753" w:history="1">
        <w:r w:rsidRPr="0002569F">
          <w:rPr>
            <w:rFonts w:ascii="Times New Roman" w:eastAsia="Times New Roman" w:hAnsi="Times New Roman" w:cs="Times New Roman"/>
            <w:color w:val="3272C0"/>
            <w:sz w:val="23"/>
            <w:szCs w:val="23"/>
            <w:u w:val="single"/>
            <w:lang w:eastAsia="ru-RU"/>
          </w:rPr>
          <w:t>Гражданским кодексом</w:t>
        </w:r>
      </w:hyperlink>
      <w:r w:rsidRPr="0002569F">
        <w:rPr>
          <w:rFonts w:ascii="Times New Roman" w:eastAsia="Times New Roman" w:hAnsi="Times New Roman" w:cs="Times New Roman"/>
          <w:color w:val="22272F"/>
          <w:sz w:val="23"/>
          <w:szCs w:val="23"/>
          <w:lang w:eastAsia="ru-RU"/>
        </w:rPr>
        <w:t>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2" w:anchor="/multilink/12136354/paragraph/1054/number/2" w:history="1">
        <w:r w:rsidRPr="0002569F">
          <w:rPr>
            <w:rFonts w:ascii="Times New Roman" w:eastAsia="Times New Roman" w:hAnsi="Times New Roman" w:cs="Times New Roman"/>
            <w:color w:val="3272C0"/>
            <w:sz w:val="23"/>
            <w:szCs w:val="23"/>
            <w:u w:val="single"/>
            <w:lang w:eastAsia="ru-RU"/>
          </w:rPr>
          <w:t>порядке</w:t>
        </w:r>
      </w:hyperlink>
      <w:r w:rsidRPr="0002569F">
        <w:rPr>
          <w:rFonts w:ascii="Times New Roman" w:eastAsia="Times New Roman" w:hAnsi="Times New Roman" w:cs="Times New Roman"/>
          <w:color w:val="22272F"/>
          <w:sz w:val="23"/>
          <w:szCs w:val="23"/>
          <w:lang w:eastAsia="ru-RU"/>
        </w:rPr>
        <w:t>, устанавливаемом нормативными правовыми актами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lastRenderedPageBreak/>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11) принимать без письменного разрешения </w:t>
      </w:r>
      <w:hyperlink r:id="rId33" w:anchor="/document/12136354/entry/102" w:history="1">
        <w:r w:rsidRPr="0002569F">
          <w:rPr>
            <w:rFonts w:ascii="Times New Roman" w:eastAsia="Times New Roman" w:hAnsi="Times New Roman" w:cs="Times New Roman"/>
            <w:color w:val="3272C0"/>
            <w:sz w:val="23"/>
            <w:szCs w:val="23"/>
            <w:u w:val="single"/>
            <w:lang w:eastAsia="ru-RU"/>
          </w:rPr>
          <w:t>представителя нанимателя</w:t>
        </w:r>
      </w:hyperlink>
      <w:r w:rsidRPr="0002569F">
        <w:rPr>
          <w:rFonts w:ascii="Times New Roman" w:eastAsia="Times New Roman" w:hAnsi="Times New Roman" w:cs="Times New Roman"/>
          <w:color w:val="22272F"/>
          <w:sz w:val="23"/>
          <w:szCs w:val="23"/>
          <w:lang w:eastAsia="ru-RU"/>
        </w:rPr>
        <w:t>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12) использовать преимущества должностного положения для предвыборной агитации, а также для агитации по вопросам референдума;</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15) прекращать исполнение должностных обязанностей в целях урегулирования служебного спора;</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w:t>
      </w:r>
      <w:hyperlink r:id="rId34" w:anchor="/document/70372954/entry/0"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w:t>
      </w:r>
      <w:hyperlink r:id="rId35" w:anchor="/document/70372954/entry/12"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w:t>
      </w:r>
      <w:hyperlink r:id="rId36" w:anchor="/document/71484608/entry/0" w:history="1">
        <w:r w:rsidRPr="0002569F">
          <w:rPr>
            <w:rFonts w:ascii="Times New Roman" w:eastAsia="Times New Roman" w:hAnsi="Times New Roman" w:cs="Times New Roman"/>
            <w:color w:val="3272C0"/>
            <w:sz w:val="23"/>
            <w:szCs w:val="23"/>
            <w:u w:val="single"/>
            <w:lang w:eastAsia="ru-RU"/>
          </w:rPr>
          <w:t>передать</w:t>
        </w:r>
      </w:hyperlink>
      <w:r w:rsidRPr="0002569F">
        <w:rPr>
          <w:rFonts w:ascii="Times New Roman" w:eastAsia="Times New Roman" w:hAnsi="Times New Roman" w:cs="Times New Roman"/>
          <w:color w:val="22272F"/>
          <w:sz w:val="23"/>
          <w:szCs w:val="23"/>
          <w:lang w:eastAsia="ru-RU"/>
        </w:rPr>
        <w:t>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37" w:anchor="/document/10164072/entry/2053" w:history="1">
        <w:r w:rsidRPr="0002569F">
          <w:rPr>
            <w:rFonts w:ascii="Times New Roman" w:eastAsia="Times New Roman" w:hAnsi="Times New Roman" w:cs="Times New Roman"/>
            <w:color w:val="3272C0"/>
            <w:sz w:val="23"/>
            <w:szCs w:val="23"/>
            <w:u w:val="single"/>
            <w:lang w:eastAsia="ru-RU"/>
          </w:rPr>
          <w:t>гражданским законодательством</w:t>
        </w:r>
      </w:hyperlink>
      <w:r w:rsidRPr="0002569F">
        <w:rPr>
          <w:rFonts w:ascii="Times New Roman" w:eastAsia="Times New Roman" w:hAnsi="Times New Roman" w:cs="Times New Roman"/>
          <w:color w:val="22272F"/>
          <w:sz w:val="23"/>
          <w:szCs w:val="23"/>
          <w:lang w:eastAsia="ru-RU"/>
        </w:rPr>
        <w:t>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3.1. Гражданин, замещавший должность гражданской службы, включенную в перечень должностей, установленный </w:t>
      </w:r>
      <w:hyperlink r:id="rId38" w:anchor="/document/198780/entry/1" w:history="1">
        <w:r w:rsidRPr="0002569F">
          <w:rPr>
            <w:rFonts w:ascii="Times New Roman" w:eastAsia="Times New Roman" w:hAnsi="Times New Roman" w:cs="Times New Roman"/>
            <w:color w:val="3272C0"/>
            <w:sz w:val="23"/>
            <w:szCs w:val="23"/>
            <w:u w:val="single"/>
            <w:lang w:eastAsia="ru-RU"/>
          </w:rPr>
          <w:t>нормативными правовыми актами</w:t>
        </w:r>
      </w:hyperlink>
      <w:r w:rsidRPr="0002569F">
        <w:rPr>
          <w:rFonts w:ascii="Times New Roman" w:eastAsia="Times New Roman" w:hAnsi="Times New Roman" w:cs="Times New Roman"/>
          <w:color w:val="22272F"/>
          <w:sz w:val="23"/>
          <w:szCs w:val="23"/>
          <w:lang w:eastAsia="ru-RU"/>
        </w:rPr>
        <w:t xml:space="preserve"> Российской Федерации, в течение двух лет после увольнения с гражданской службы не вправе без согласия </w:t>
      </w:r>
      <w:r w:rsidRPr="0002569F">
        <w:rPr>
          <w:rFonts w:ascii="Times New Roman" w:eastAsia="Times New Roman" w:hAnsi="Times New Roman" w:cs="Times New Roman"/>
          <w:color w:val="22272F"/>
          <w:sz w:val="23"/>
          <w:szCs w:val="23"/>
          <w:lang w:eastAsia="ru-RU"/>
        </w:rPr>
        <w:lastRenderedPageBreak/>
        <w:t>соответствующей </w:t>
      </w:r>
      <w:hyperlink r:id="rId39" w:anchor="/document/5425853/entry/0" w:history="1">
        <w:r w:rsidRPr="0002569F">
          <w:rPr>
            <w:rFonts w:ascii="Times New Roman" w:eastAsia="Times New Roman" w:hAnsi="Times New Roman" w:cs="Times New Roman"/>
            <w:color w:val="3272C0"/>
            <w:sz w:val="23"/>
            <w:szCs w:val="23"/>
            <w:u w:val="single"/>
            <w:lang w:eastAsia="ru-RU"/>
          </w:rPr>
          <w:t>комиссии</w:t>
        </w:r>
      </w:hyperlink>
      <w:r w:rsidRPr="0002569F">
        <w:rPr>
          <w:rFonts w:ascii="Times New Roman" w:eastAsia="Times New Roman" w:hAnsi="Times New Roman" w:cs="Times New Roman"/>
          <w:color w:val="22272F"/>
          <w:sz w:val="23"/>
          <w:szCs w:val="23"/>
          <w:lang w:eastAsia="ru-RU"/>
        </w:rPr>
        <w:t>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w:t>
      </w:r>
      <w:hyperlink r:id="rId40" w:anchor="/document/198625/entry/10171" w:history="1">
        <w:r w:rsidRPr="0002569F">
          <w:rPr>
            <w:rFonts w:ascii="Times New Roman" w:eastAsia="Times New Roman" w:hAnsi="Times New Roman" w:cs="Times New Roman"/>
            <w:color w:val="3272C0"/>
            <w:sz w:val="23"/>
            <w:szCs w:val="23"/>
            <w:u w:val="single"/>
            <w:lang w:eastAsia="ru-RU"/>
          </w:rPr>
          <w:t>нормативными правовыми актами</w:t>
        </w:r>
      </w:hyperlink>
      <w:r w:rsidRPr="0002569F">
        <w:rPr>
          <w:rFonts w:ascii="Times New Roman" w:eastAsia="Times New Roman" w:hAnsi="Times New Roman" w:cs="Times New Roman"/>
          <w:color w:val="22272F"/>
          <w:sz w:val="23"/>
          <w:szCs w:val="23"/>
          <w:lang w:eastAsia="ru-RU"/>
        </w:rPr>
        <w:t>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5F16B0" w:rsidRDefault="005F16B0" w:rsidP="00486545">
      <w:pPr>
        <w:spacing w:after="0" w:line="240" w:lineRule="auto"/>
        <w:jc w:val="both"/>
        <w:rPr>
          <w:rFonts w:ascii="Times New Roman" w:eastAsia="Times New Roman" w:hAnsi="Times New Roman" w:cs="Times New Roman"/>
          <w:sz w:val="24"/>
          <w:szCs w:val="24"/>
          <w:lang w:eastAsia="ru-RU"/>
        </w:rPr>
      </w:pPr>
    </w:p>
    <w:p w:rsid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r w:rsidRPr="005F16B0">
        <w:rPr>
          <w:rFonts w:ascii="Times New Roman" w:eastAsia="Times New Roman" w:hAnsi="Times New Roman" w:cs="Times New Roman"/>
          <w:sz w:val="24"/>
          <w:szCs w:val="24"/>
          <w:lang w:eastAsia="ru-RU"/>
        </w:rPr>
        <w:t xml:space="preserve">С информацией об ограничениях и </w:t>
      </w:r>
      <w:r w:rsidR="0002569F" w:rsidRPr="005F16B0">
        <w:rPr>
          <w:rFonts w:ascii="Times New Roman" w:eastAsia="Times New Roman" w:hAnsi="Times New Roman" w:cs="Times New Roman"/>
          <w:sz w:val="24"/>
          <w:szCs w:val="24"/>
          <w:lang w:eastAsia="ru-RU"/>
        </w:rPr>
        <w:t>запретах,</w:t>
      </w:r>
      <w:r w:rsidRPr="005F16B0">
        <w:rPr>
          <w:rFonts w:ascii="Times New Roman" w:eastAsia="Times New Roman" w:hAnsi="Times New Roman" w:cs="Times New Roman"/>
          <w:sz w:val="24"/>
          <w:szCs w:val="24"/>
          <w:lang w:eastAsia="ru-RU"/>
        </w:rPr>
        <w:t xml:space="preserve"> предусмотренных статьями 16 и 17 </w:t>
      </w:r>
      <w:r w:rsidRPr="005F16B0">
        <w:rPr>
          <w:rFonts w:ascii="Times New Roman" w:eastAsia="Times New Roman" w:hAnsi="Times New Roman" w:cs="Times New Roman"/>
          <w:bCs/>
          <w:color w:val="000000"/>
          <w:kern w:val="36"/>
          <w:sz w:val="24"/>
          <w:szCs w:val="24"/>
          <w:lang w:eastAsia="ru-RU"/>
        </w:rPr>
        <w:t>Федеральный закон «О государственной гражданской службе Российской Федерации» от 27.07.2004 N 79-ФЗ</w:t>
      </w:r>
      <w:r>
        <w:rPr>
          <w:rFonts w:ascii="Times New Roman" w:eastAsia="Times New Roman" w:hAnsi="Times New Roman" w:cs="Times New Roman"/>
          <w:bCs/>
          <w:color w:val="000000"/>
          <w:kern w:val="36"/>
          <w:sz w:val="24"/>
          <w:szCs w:val="24"/>
          <w:lang w:eastAsia="ru-RU"/>
        </w:rPr>
        <w:t xml:space="preserve"> ознакомлен</w:t>
      </w:r>
      <w:r w:rsidR="0002569F">
        <w:rPr>
          <w:rFonts w:ascii="Times New Roman" w:eastAsia="Times New Roman" w:hAnsi="Times New Roman" w:cs="Times New Roman"/>
          <w:bCs/>
          <w:color w:val="000000"/>
          <w:kern w:val="36"/>
          <w:sz w:val="24"/>
          <w:szCs w:val="24"/>
          <w:lang w:eastAsia="ru-RU"/>
        </w:rPr>
        <w:t xml:space="preserve"> (</w:t>
      </w:r>
      <w:r>
        <w:rPr>
          <w:rFonts w:ascii="Times New Roman" w:eastAsia="Times New Roman" w:hAnsi="Times New Roman" w:cs="Times New Roman"/>
          <w:bCs/>
          <w:color w:val="000000"/>
          <w:kern w:val="36"/>
          <w:sz w:val="24"/>
          <w:szCs w:val="24"/>
          <w:lang w:eastAsia="ru-RU"/>
        </w:rPr>
        <w:t>а</w:t>
      </w:r>
      <w:r w:rsidR="0002569F">
        <w:rPr>
          <w:rFonts w:ascii="Times New Roman" w:eastAsia="Times New Roman" w:hAnsi="Times New Roman" w:cs="Times New Roman"/>
          <w:bCs/>
          <w:color w:val="000000"/>
          <w:kern w:val="36"/>
          <w:sz w:val="24"/>
          <w:szCs w:val="24"/>
          <w:lang w:eastAsia="ru-RU"/>
        </w:rPr>
        <w:t>)</w:t>
      </w:r>
      <w:r>
        <w:rPr>
          <w:rFonts w:ascii="Times New Roman" w:eastAsia="Times New Roman" w:hAnsi="Times New Roman" w:cs="Times New Roman"/>
          <w:bCs/>
          <w:color w:val="000000"/>
          <w:kern w:val="36"/>
          <w:sz w:val="24"/>
          <w:szCs w:val="24"/>
          <w:lang w:eastAsia="ru-RU"/>
        </w:rPr>
        <w:t>.</w:t>
      </w:r>
    </w:p>
    <w:p w:rsid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p>
    <w:p w:rsid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 xml:space="preserve">«______»_____________2022     </w:t>
      </w:r>
      <w:r>
        <w:rPr>
          <w:rFonts w:ascii="Times New Roman" w:eastAsia="Times New Roman" w:hAnsi="Times New Roman" w:cs="Times New Roman"/>
          <w:bCs/>
          <w:color w:val="000000"/>
          <w:kern w:val="36"/>
          <w:sz w:val="24"/>
          <w:szCs w:val="24"/>
          <w:lang w:eastAsia="ru-RU"/>
        </w:rPr>
        <w:tab/>
        <w:t xml:space="preserve"> ____________________ ___________________</w:t>
      </w:r>
    </w:p>
    <w:p w:rsidR="005F16B0" w:rsidRP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0"/>
          <w:szCs w:val="20"/>
          <w:lang w:eastAsia="ru-RU"/>
        </w:rPr>
      </w:pPr>
      <w:r w:rsidRPr="005F16B0">
        <w:rPr>
          <w:rFonts w:ascii="Times New Roman" w:eastAsia="Times New Roman" w:hAnsi="Times New Roman" w:cs="Times New Roman"/>
          <w:bCs/>
          <w:color w:val="000000"/>
          <w:kern w:val="36"/>
          <w:sz w:val="20"/>
          <w:szCs w:val="20"/>
          <w:lang w:eastAsia="ru-RU"/>
        </w:rPr>
        <w:t xml:space="preserve">                                                               </w:t>
      </w:r>
      <w:r>
        <w:rPr>
          <w:rFonts w:ascii="Times New Roman" w:eastAsia="Times New Roman" w:hAnsi="Times New Roman" w:cs="Times New Roman"/>
          <w:bCs/>
          <w:color w:val="000000"/>
          <w:kern w:val="36"/>
          <w:sz w:val="20"/>
          <w:szCs w:val="20"/>
          <w:lang w:eastAsia="ru-RU"/>
        </w:rPr>
        <w:t xml:space="preserve">                     (</w:t>
      </w:r>
      <w:proofErr w:type="gramStart"/>
      <w:r w:rsidR="0002569F" w:rsidRPr="005F16B0">
        <w:rPr>
          <w:rFonts w:ascii="Times New Roman" w:eastAsia="Times New Roman" w:hAnsi="Times New Roman" w:cs="Times New Roman"/>
          <w:bCs/>
          <w:color w:val="000000"/>
          <w:kern w:val="36"/>
          <w:sz w:val="20"/>
          <w:szCs w:val="20"/>
          <w:lang w:eastAsia="ru-RU"/>
        </w:rPr>
        <w:t xml:space="preserve">подпись)  </w:t>
      </w:r>
      <w:r w:rsidRPr="005F16B0">
        <w:rPr>
          <w:rFonts w:ascii="Times New Roman" w:eastAsia="Times New Roman" w:hAnsi="Times New Roman" w:cs="Times New Roman"/>
          <w:bCs/>
          <w:color w:val="000000"/>
          <w:kern w:val="36"/>
          <w:sz w:val="20"/>
          <w:szCs w:val="20"/>
          <w:lang w:eastAsia="ru-RU"/>
        </w:rPr>
        <w:t xml:space="preserve"> </w:t>
      </w:r>
      <w:proofErr w:type="gramEnd"/>
      <w:r w:rsidRPr="005F16B0">
        <w:rPr>
          <w:rFonts w:ascii="Times New Roman" w:eastAsia="Times New Roman" w:hAnsi="Times New Roman" w:cs="Times New Roman"/>
          <w:bCs/>
          <w:color w:val="000000"/>
          <w:kern w:val="36"/>
          <w:sz w:val="20"/>
          <w:szCs w:val="20"/>
          <w:lang w:eastAsia="ru-RU"/>
        </w:rPr>
        <w:t xml:space="preserve">                       (расшифровка)</w:t>
      </w:r>
    </w:p>
    <w:p w:rsidR="005F16B0" w:rsidRPr="005F16B0" w:rsidRDefault="005F16B0" w:rsidP="005F16B0">
      <w:pPr>
        <w:spacing w:after="0" w:line="240" w:lineRule="auto"/>
        <w:jc w:val="both"/>
        <w:rPr>
          <w:rFonts w:ascii="Times New Roman" w:eastAsia="Times New Roman" w:hAnsi="Times New Roman" w:cs="Times New Roman"/>
          <w:sz w:val="24"/>
          <w:szCs w:val="24"/>
          <w:lang w:eastAsia="ru-RU"/>
        </w:rPr>
      </w:pPr>
      <w:r w:rsidRPr="005F16B0">
        <w:rPr>
          <w:rFonts w:ascii="Times New Roman" w:eastAsia="Times New Roman" w:hAnsi="Times New Roman" w:cs="Times New Roman"/>
          <w:sz w:val="24"/>
          <w:szCs w:val="24"/>
          <w:lang w:eastAsia="ru-RU"/>
        </w:rPr>
        <w:t xml:space="preserve"> </w:t>
      </w:r>
    </w:p>
    <w:sectPr w:rsidR="005F16B0" w:rsidRPr="005F16B0" w:rsidSect="00790D33">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AFC" w:rsidRDefault="00936AFC" w:rsidP="001666FA">
      <w:pPr>
        <w:spacing w:after="0" w:line="240" w:lineRule="auto"/>
      </w:pPr>
      <w:r>
        <w:separator/>
      </w:r>
    </w:p>
  </w:endnote>
  <w:endnote w:type="continuationSeparator" w:id="0">
    <w:p w:rsidR="00936AFC" w:rsidRDefault="00936AFC" w:rsidP="0016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407848"/>
      <w:docPartObj>
        <w:docPartGallery w:val="Page Numbers (Bottom of Page)"/>
        <w:docPartUnique/>
      </w:docPartObj>
    </w:sdtPr>
    <w:sdtEndPr/>
    <w:sdtContent>
      <w:p w:rsidR="001666FA" w:rsidRDefault="001666FA">
        <w:pPr>
          <w:pStyle w:val="a7"/>
          <w:jc w:val="center"/>
        </w:pPr>
        <w:r>
          <w:fldChar w:fldCharType="begin"/>
        </w:r>
        <w:r>
          <w:instrText>PAGE   \* MERGEFORMAT</w:instrText>
        </w:r>
        <w:r>
          <w:fldChar w:fldCharType="separate"/>
        </w:r>
        <w:r w:rsidR="0002569F">
          <w:rPr>
            <w:noProof/>
          </w:rPr>
          <w:t>3</w:t>
        </w:r>
        <w:r>
          <w:fldChar w:fldCharType="end"/>
        </w:r>
      </w:p>
    </w:sdtContent>
  </w:sdt>
  <w:p w:rsidR="001666FA" w:rsidRDefault="001666F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AFC" w:rsidRDefault="00936AFC" w:rsidP="001666FA">
      <w:pPr>
        <w:spacing w:after="0" w:line="240" w:lineRule="auto"/>
      </w:pPr>
      <w:r>
        <w:separator/>
      </w:r>
    </w:p>
  </w:footnote>
  <w:footnote w:type="continuationSeparator" w:id="0">
    <w:p w:rsidR="00936AFC" w:rsidRDefault="00936AFC" w:rsidP="001666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A1"/>
    <w:rsid w:val="0002569F"/>
    <w:rsid w:val="001666FA"/>
    <w:rsid w:val="001771F3"/>
    <w:rsid w:val="00350CA2"/>
    <w:rsid w:val="00486545"/>
    <w:rsid w:val="005F16B0"/>
    <w:rsid w:val="00624189"/>
    <w:rsid w:val="00790D33"/>
    <w:rsid w:val="00936AFC"/>
    <w:rsid w:val="00963556"/>
    <w:rsid w:val="00FA1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5239"/>
  <w15:docId w15:val="{D551CB4C-FEA4-4019-B772-7A7780D0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16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14A1"/>
    <w:rPr>
      <w:color w:val="0000FF"/>
      <w:u w:val="single"/>
    </w:rPr>
  </w:style>
  <w:style w:type="character" w:customStyle="1" w:styleId="10">
    <w:name w:val="Заголовок 1 Знак"/>
    <w:basedOn w:val="a0"/>
    <w:link w:val="1"/>
    <w:uiPriority w:val="9"/>
    <w:rsid w:val="005F16B0"/>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1666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66FA"/>
  </w:style>
  <w:style w:type="paragraph" w:styleId="a7">
    <w:name w:val="footer"/>
    <w:basedOn w:val="a"/>
    <w:link w:val="a8"/>
    <w:uiPriority w:val="99"/>
    <w:unhideWhenUsed/>
    <w:rsid w:val="001666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66FA"/>
  </w:style>
  <w:style w:type="paragraph" w:styleId="a9">
    <w:name w:val="Balloon Text"/>
    <w:basedOn w:val="a"/>
    <w:link w:val="aa"/>
    <w:uiPriority w:val="99"/>
    <w:semiHidden/>
    <w:unhideWhenUsed/>
    <w:rsid w:val="001666F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6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80476">
      <w:bodyDiv w:val="1"/>
      <w:marLeft w:val="0"/>
      <w:marRight w:val="0"/>
      <w:marTop w:val="0"/>
      <w:marBottom w:val="0"/>
      <w:divBdr>
        <w:top w:val="none" w:sz="0" w:space="0" w:color="auto"/>
        <w:left w:val="none" w:sz="0" w:space="0" w:color="auto"/>
        <w:bottom w:val="none" w:sz="0" w:space="0" w:color="auto"/>
        <w:right w:val="none" w:sz="0" w:space="0" w:color="auto"/>
      </w:divBdr>
      <w:divsChild>
        <w:div w:id="346056349">
          <w:marLeft w:val="0"/>
          <w:marRight w:val="0"/>
          <w:marTop w:val="0"/>
          <w:marBottom w:val="0"/>
          <w:divBdr>
            <w:top w:val="none" w:sz="0" w:space="0" w:color="auto"/>
            <w:left w:val="none" w:sz="0" w:space="0" w:color="auto"/>
            <w:bottom w:val="none" w:sz="0" w:space="0" w:color="auto"/>
            <w:right w:val="none" w:sz="0" w:space="0" w:color="auto"/>
          </w:divBdr>
          <w:divsChild>
            <w:div w:id="138227820">
              <w:marLeft w:val="0"/>
              <w:marRight w:val="0"/>
              <w:marTop w:val="0"/>
              <w:marBottom w:val="0"/>
              <w:divBdr>
                <w:top w:val="none" w:sz="0" w:space="0" w:color="auto"/>
                <w:left w:val="none" w:sz="0" w:space="0" w:color="auto"/>
                <w:bottom w:val="none" w:sz="0" w:space="0" w:color="auto"/>
                <w:right w:val="none" w:sz="0" w:space="0" w:color="auto"/>
              </w:divBdr>
            </w:div>
            <w:div w:id="897940591">
              <w:marLeft w:val="0"/>
              <w:marRight w:val="0"/>
              <w:marTop w:val="0"/>
              <w:marBottom w:val="0"/>
              <w:divBdr>
                <w:top w:val="none" w:sz="0" w:space="0" w:color="auto"/>
                <w:left w:val="none" w:sz="0" w:space="0" w:color="auto"/>
                <w:bottom w:val="none" w:sz="0" w:space="0" w:color="auto"/>
                <w:right w:val="none" w:sz="0" w:space="0" w:color="auto"/>
              </w:divBdr>
            </w:div>
            <w:div w:id="1600723467">
              <w:marLeft w:val="0"/>
              <w:marRight w:val="0"/>
              <w:marTop w:val="0"/>
              <w:marBottom w:val="0"/>
              <w:divBdr>
                <w:top w:val="none" w:sz="0" w:space="0" w:color="auto"/>
                <w:left w:val="none" w:sz="0" w:space="0" w:color="auto"/>
                <w:bottom w:val="none" w:sz="0" w:space="0" w:color="auto"/>
                <w:right w:val="none" w:sz="0" w:space="0" w:color="auto"/>
              </w:divBdr>
            </w:div>
            <w:div w:id="2121142942">
              <w:marLeft w:val="0"/>
              <w:marRight w:val="0"/>
              <w:marTop w:val="0"/>
              <w:marBottom w:val="0"/>
              <w:divBdr>
                <w:top w:val="none" w:sz="0" w:space="0" w:color="auto"/>
                <w:left w:val="none" w:sz="0" w:space="0" w:color="auto"/>
                <w:bottom w:val="none" w:sz="0" w:space="0" w:color="auto"/>
                <w:right w:val="none" w:sz="0" w:space="0" w:color="auto"/>
              </w:divBdr>
              <w:divsChild>
                <w:div w:id="631862624">
                  <w:marLeft w:val="0"/>
                  <w:marRight w:val="0"/>
                  <w:marTop w:val="240"/>
                  <w:marBottom w:val="240"/>
                  <w:divBdr>
                    <w:top w:val="none" w:sz="0" w:space="0" w:color="auto"/>
                    <w:left w:val="none" w:sz="0" w:space="0" w:color="auto"/>
                    <w:bottom w:val="none" w:sz="0" w:space="0" w:color="auto"/>
                    <w:right w:val="none" w:sz="0" w:space="0" w:color="auto"/>
                  </w:divBdr>
                </w:div>
              </w:divsChild>
            </w:div>
            <w:div w:id="1969319023">
              <w:marLeft w:val="0"/>
              <w:marRight w:val="0"/>
              <w:marTop w:val="0"/>
              <w:marBottom w:val="0"/>
              <w:divBdr>
                <w:top w:val="none" w:sz="0" w:space="0" w:color="auto"/>
                <w:left w:val="none" w:sz="0" w:space="0" w:color="auto"/>
                <w:bottom w:val="none" w:sz="0" w:space="0" w:color="auto"/>
                <w:right w:val="none" w:sz="0" w:space="0" w:color="auto"/>
              </w:divBdr>
              <w:divsChild>
                <w:div w:id="1079593001">
                  <w:marLeft w:val="0"/>
                  <w:marRight w:val="0"/>
                  <w:marTop w:val="240"/>
                  <w:marBottom w:val="240"/>
                  <w:divBdr>
                    <w:top w:val="none" w:sz="0" w:space="0" w:color="auto"/>
                    <w:left w:val="none" w:sz="0" w:space="0" w:color="auto"/>
                    <w:bottom w:val="none" w:sz="0" w:space="0" w:color="auto"/>
                    <w:right w:val="none" w:sz="0" w:space="0" w:color="auto"/>
                  </w:divBdr>
                </w:div>
              </w:divsChild>
            </w:div>
            <w:div w:id="1119105037">
              <w:marLeft w:val="0"/>
              <w:marRight w:val="0"/>
              <w:marTop w:val="0"/>
              <w:marBottom w:val="0"/>
              <w:divBdr>
                <w:top w:val="none" w:sz="0" w:space="0" w:color="auto"/>
                <w:left w:val="none" w:sz="0" w:space="0" w:color="auto"/>
                <w:bottom w:val="none" w:sz="0" w:space="0" w:color="auto"/>
                <w:right w:val="none" w:sz="0" w:space="0" w:color="auto"/>
              </w:divBdr>
              <w:divsChild>
                <w:div w:id="2013213424">
                  <w:marLeft w:val="0"/>
                  <w:marRight w:val="0"/>
                  <w:marTop w:val="240"/>
                  <w:marBottom w:val="240"/>
                  <w:divBdr>
                    <w:top w:val="none" w:sz="0" w:space="0" w:color="auto"/>
                    <w:left w:val="none" w:sz="0" w:space="0" w:color="auto"/>
                    <w:bottom w:val="none" w:sz="0" w:space="0" w:color="auto"/>
                    <w:right w:val="none" w:sz="0" w:space="0" w:color="auto"/>
                  </w:divBdr>
                </w:div>
              </w:divsChild>
            </w:div>
            <w:div w:id="1957254888">
              <w:marLeft w:val="0"/>
              <w:marRight w:val="0"/>
              <w:marTop w:val="0"/>
              <w:marBottom w:val="0"/>
              <w:divBdr>
                <w:top w:val="none" w:sz="0" w:space="0" w:color="auto"/>
                <w:left w:val="none" w:sz="0" w:space="0" w:color="auto"/>
                <w:bottom w:val="none" w:sz="0" w:space="0" w:color="auto"/>
                <w:right w:val="none" w:sz="0" w:space="0" w:color="auto"/>
              </w:divBdr>
              <w:divsChild>
                <w:div w:id="1838809498">
                  <w:marLeft w:val="0"/>
                  <w:marRight w:val="0"/>
                  <w:marTop w:val="240"/>
                  <w:marBottom w:val="240"/>
                  <w:divBdr>
                    <w:top w:val="none" w:sz="0" w:space="0" w:color="auto"/>
                    <w:left w:val="none" w:sz="0" w:space="0" w:color="auto"/>
                    <w:bottom w:val="none" w:sz="0" w:space="0" w:color="auto"/>
                    <w:right w:val="none" w:sz="0" w:space="0" w:color="auto"/>
                  </w:divBdr>
                </w:div>
              </w:divsChild>
            </w:div>
            <w:div w:id="967593056">
              <w:marLeft w:val="0"/>
              <w:marRight w:val="0"/>
              <w:marTop w:val="0"/>
              <w:marBottom w:val="0"/>
              <w:divBdr>
                <w:top w:val="none" w:sz="0" w:space="0" w:color="auto"/>
                <w:left w:val="none" w:sz="0" w:space="0" w:color="auto"/>
                <w:bottom w:val="none" w:sz="0" w:space="0" w:color="auto"/>
                <w:right w:val="none" w:sz="0" w:space="0" w:color="auto"/>
              </w:divBdr>
              <w:divsChild>
                <w:div w:id="574974344">
                  <w:marLeft w:val="0"/>
                  <w:marRight w:val="0"/>
                  <w:marTop w:val="240"/>
                  <w:marBottom w:val="240"/>
                  <w:divBdr>
                    <w:top w:val="none" w:sz="0" w:space="0" w:color="auto"/>
                    <w:left w:val="none" w:sz="0" w:space="0" w:color="auto"/>
                    <w:bottom w:val="none" w:sz="0" w:space="0" w:color="auto"/>
                    <w:right w:val="none" w:sz="0" w:space="0" w:color="auto"/>
                  </w:divBdr>
                </w:div>
              </w:divsChild>
            </w:div>
            <w:div w:id="1811943474">
              <w:marLeft w:val="0"/>
              <w:marRight w:val="0"/>
              <w:marTop w:val="0"/>
              <w:marBottom w:val="0"/>
              <w:divBdr>
                <w:top w:val="none" w:sz="0" w:space="0" w:color="auto"/>
                <w:left w:val="none" w:sz="0" w:space="0" w:color="auto"/>
                <w:bottom w:val="none" w:sz="0" w:space="0" w:color="auto"/>
                <w:right w:val="none" w:sz="0" w:space="0" w:color="auto"/>
              </w:divBdr>
              <w:divsChild>
                <w:div w:id="753861692">
                  <w:marLeft w:val="0"/>
                  <w:marRight w:val="0"/>
                  <w:marTop w:val="240"/>
                  <w:marBottom w:val="240"/>
                  <w:divBdr>
                    <w:top w:val="none" w:sz="0" w:space="0" w:color="auto"/>
                    <w:left w:val="none" w:sz="0" w:space="0" w:color="auto"/>
                    <w:bottom w:val="none" w:sz="0" w:space="0" w:color="auto"/>
                    <w:right w:val="none" w:sz="0" w:space="0" w:color="auto"/>
                  </w:divBdr>
                </w:div>
              </w:divsChild>
            </w:div>
            <w:div w:id="1532768395">
              <w:marLeft w:val="0"/>
              <w:marRight w:val="0"/>
              <w:marTop w:val="0"/>
              <w:marBottom w:val="0"/>
              <w:divBdr>
                <w:top w:val="none" w:sz="0" w:space="0" w:color="auto"/>
                <w:left w:val="none" w:sz="0" w:space="0" w:color="auto"/>
                <w:bottom w:val="none" w:sz="0" w:space="0" w:color="auto"/>
                <w:right w:val="none" w:sz="0" w:space="0" w:color="auto"/>
              </w:divBdr>
              <w:divsChild>
                <w:div w:id="1241676771">
                  <w:marLeft w:val="0"/>
                  <w:marRight w:val="0"/>
                  <w:marTop w:val="240"/>
                  <w:marBottom w:val="240"/>
                  <w:divBdr>
                    <w:top w:val="none" w:sz="0" w:space="0" w:color="auto"/>
                    <w:left w:val="none" w:sz="0" w:space="0" w:color="auto"/>
                    <w:bottom w:val="none" w:sz="0" w:space="0" w:color="auto"/>
                    <w:right w:val="none" w:sz="0" w:space="0" w:color="auto"/>
                  </w:divBdr>
                </w:div>
              </w:divsChild>
            </w:div>
            <w:div w:id="1280601049">
              <w:marLeft w:val="0"/>
              <w:marRight w:val="0"/>
              <w:marTop w:val="0"/>
              <w:marBottom w:val="0"/>
              <w:divBdr>
                <w:top w:val="none" w:sz="0" w:space="0" w:color="auto"/>
                <w:left w:val="none" w:sz="0" w:space="0" w:color="auto"/>
                <w:bottom w:val="none" w:sz="0" w:space="0" w:color="auto"/>
                <w:right w:val="none" w:sz="0" w:space="0" w:color="auto"/>
              </w:divBdr>
              <w:divsChild>
                <w:div w:id="1308826474">
                  <w:marLeft w:val="0"/>
                  <w:marRight w:val="0"/>
                  <w:marTop w:val="240"/>
                  <w:marBottom w:val="240"/>
                  <w:divBdr>
                    <w:top w:val="none" w:sz="0" w:space="0" w:color="auto"/>
                    <w:left w:val="none" w:sz="0" w:space="0" w:color="auto"/>
                    <w:bottom w:val="none" w:sz="0" w:space="0" w:color="auto"/>
                    <w:right w:val="none" w:sz="0" w:space="0" w:color="auto"/>
                  </w:divBdr>
                </w:div>
              </w:divsChild>
            </w:div>
            <w:div w:id="804346612">
              <w:marLeft w:val="0"/>
              <w:marRight w:val="0"/>
              <w:marTop w:val="0"/>
              <w:marBottom w:val="0"/>
              <w:divBdr>
                <w:top w:val="none" w:sz="0" w:space="0" w:color="auto"/>
                <w:left w:val="none" w:sz="0" w:space="0" w:color="auto"/>
                <w:bottom w:val="none" w:sz="0" w:space="0" w:color="auto"/>
                <w:right w:val="none" w:sz="0" w:space="0" w:color="auto"/>
              </w:divBdr>
              <w:divsChild>
                <w:div w:id="437674396">
                  <w:marLeft w:val="0"/>
                  <w:marRight w:val="0"/>
                  <w:marTop w:val="240"/>
                  <w:marBottom w:val="240"/>
                  <w:divBdr>
                    <w:top w:val="none" w:sz="0" w:space="0" w:color="auto"/>
                    <w:left w:val="none" w:sz="0" w:space="0" w:color="auto"/>
                    <w:bottom w:val="none" w:sz="0" w:space="0" w:color="auto"/>
                    <w:right w:val="none" w:sz="0" w:space="0" w:color="auto"/>
                  </w:divBdr>
                </w:div>
              </w:divsChild>
            </w:div>
            <w:div w:id="915168733">
              <w:marLeft w:val="0"/>
              <w:marRight w:val="0"/>
              <w:marTop w:val="0"/>
              <w:marBottom w:val="0"/>
              <w:divBdr>
                <w:top w:val="none" w:sz="0" w:space="0" w:color="auto"/>
                <w:left w:val="none" w:sz="0" w:space="0" w:color="auto"/>
                <w:bottom w:val="none" w:sz="0" w:space="0" w:color="auto"/>
                <w:right w:val="none" w:sz="0" w:space="0" w:color="auto"/>
              </w:divBdr>
              <w:divsChild>
                <w:div w:id="16262777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96211991">
          <w:marLeft w:val="0"/>
          <w:marRight w:val="0"/>
          <w:marTop w:val="0"/>
          <w:marBottom w:val="0"/>
          <w:divBdr>
            <w:top w:val="none" w:sz="0" w:space="0" w:color="auto"/>
            <w:left w:val="none" w:sz="0" w:space="0" w:color="auto"/>
            <w:bottom w:val="none" w:sz="0" w:space="0" w:color="auto"/>
            <w:right w:val="none" w:sz="0" w:space="0" w:color="auto"/>
          </w:divBdr>
          <w:divsChild>
            <w:div w:id="982544401">
              <w:marLeft w:val="0"/>
              <w:marRight w:val="0"/>
              <w:marTop w:val="240"/>
              <w:marBottom w:val="240"/>
              <w:divBdr>
                <w:top w:val="none" w:sz="0" w:space="0" w:color="auto"/>
                <w:left w:val="none" w:sz="0" w:space="0" w:color="auto"/>
                <w:bottom w:val="none" w:sz="0" w:space="0" w:color="auto"/>
                <w:right w:val="none" w:sz="0" w:space="0" w:color="auto"/>
              </w:divBdr>
            </w:div>
          </w:divsChild>
        </w:div>
        <w:div w:id="1074668500">
          <w:marLeft w:val="0"/>
          <w:marRight w:val="0"/>
          <w:marTop w:val="0"/>
          <w:marBottom w:val="0"/>
          <w:divBdr>
            <w:top w:val="none" w:sz="0" w:space="0" w:color="auto"/>
            <w:left w:val="none" w:sz="0" w:space="0" w:color="auto"/>
            <w:bottom w:val="none" w:sz="0" w:space="0" w:color="auto"/>
            <w:right w:val="none" w:sz="0" w:space="0" w:color="auto"/>
          </w:divBdr>
        </w:div>
      </w:divsChild>
    </w:div>
    <w:div w:id="454255478">
      <w:bodyDiv w:val="1"/>
      <w:marLeft w:val="0"/>
      <w:marRight w:val="0"/>
      <w:marTop w:val="0"/>
      <w:marBottom w:val="0"/>
      <w:divBdr>
        <w:top w:val="none" w:sz="0" w:space="0" w:color="auto"/>
        <w:left w:val="none" w:sz="0" w:space="0" w:color="auto"/>
        <w:bottom w:val="none" w:sz="0" w:space="0" w:color="auto"/>
        <w:right w:val="none" w:sz="0" w:space="0" w:color="auto"/>
      </w:divBdr>
      <w:divsChild>
        <w:div w:id="1601524493">
          <w:marLeft w:val="0"/>
          <w:marRight w:val="0"/>
          <w:marTop w:val="0"/>
          <w:marBottom w:val="0"/>
          <w:divBdr>
            <w:top w:val="none" w:sz="0" w:space="0" w:color="auto"/>
            <w:left w:val="none" w:sz="0" w:space="0" w:color="auto"/>
            <w:bottom w:val="none" w:sz="0" w:space="0" w:color="auto"/>
            <w:right w:val="none" w:sz="0" w:space="0" w:color="auto"/>
          </w:divBdr>
        </w:div>
        <w:div w:id="857086269">
          <w:marLeft w:val="0"/>
          <w:marRight w:val="0"/>
          <w:marTop w:val="0"/>
          <w:marBottom w:val="0"/>
          <w:divBdr>
            <w:top w:val="none" w:sz="0" w:space="0" w:color="auto"/>
            <w:left w:val="none" w:sz="0" w:space="0" w:color="auto"/>
            <w:bottom w:val="none" w:sz="0" w:space="0" w:color="auto"/>
            <w:right w:val="none" w:sz="0" w:space="0" w:color="auto"/>
          </w:divBdr>
        </w:div>
        <w:div w:id="1525052614">
          <w:marLeft w:val="0"/>
          <w:marRight w:val="0"/>
          <w:marTop w:val="0"/>
          <w:marBottom w:val="0"/>
          <w:divBdr>
            <w:top w:val="none" w:sz="0" w:space="0" w:color="auto"/>
            <w:left w:val="none" w:sz="0" w:space="0" w:color="auto"/>
            <w:bottom w:val="none" w:sz="0" w:space="0" w:color="auto"/>
            <w:right w:val="none" w:sz="0" w:space="0" w:color="auto"/>
          </w:divBdr>
        </w:div>
        <w:div w:id="1902062245">
          <w:marLeft w:val="0"/>
          <w:marRight w:val="0"/>
          <w:marTop w:val="0"/>
          <w:marBottom w:val="0"/>
          <w:divBdr>
            <w:top w:val="none" w:sz="0" w:space="0" w:color="auto"/>
            <w:left w:val="none" w:sz="0" w:space="0" w:color="auto"/>
            <w:bottom w:val="none" w:sz="0" w:space="0" w:color="auto"/>
            <w:right w:val="none" w:sz="0" w:space="0" w:color="auto"/>
          </w:divBdr>
        </w:div>
      </w:divsChild>
    </w:div>
    <w:div w:id="577861915">
      <w:bodyDiv w:val="1"/>
      <w:marLeft w:val="0"/>
      <w:marRight w:val="0"/>
      <w:marTop w:val="0"/>
      <w:marBottom w:val="0"/>
      <w:divBdr>
        <w:top w:val="none" w:sz="0" w:space="0" w:color="auto"/>
        <w:left w:val="none" w:sz="0" w:space="0" w:color="auto"/>
        <w:bottom w:val="none" w:sz="0" w:space="0" w:color="auto"/>
        <w:right w:val="none" w:sz="0" w:space="0" w:color="auto"/>
      </w:divBdr>
      <w:divsChild>
        <w:div w:id="875311408">
          <w:marLeft w:val="0"/>
          <w:marRight w:val="0"/>
          <w:marTop w:val="0"/>
          <w:marBottom w:val="0"/>
          <w:divBdr>
            <w:top w:val="none" w:sz="0" w:space="0" w:color="auto"/>
            <w:left w:val="none" w:sz="0" w:space="0" w:color="auto"/>
            <w:bottom w:val="none" w:sz="0" w:space="0" w:color="auto"/>
            <w:right w:val="none" w:sz="0" w:space="0" w:color="auto"/>
          </w:divBdr>
        </w:div>
        <w:div w:id="488518327">
          <w:marLeft w:val="0"/>
          <w:marRight w:val="0"/>
          <w:marTop w:val="0"/>
          <w:marBottom w:val="0"/>
          <w:divBdr>
            <w:top w:val="none" w:sz="0" w:space="0" w:color="auto"/>
            <w:left w:val="none" w:sz="0" w:space="0" w:color="auto"/>
            <w:bottom w:val="none" w:sz="0" w:space="0" w:color="auto"/>
            <w:right w:val="none" w:sz="0" w:space="0" w:color="auto"/>
          </w:divBdr>
        </w:div>
        <w:div w:id="560018282">
          <w:marLeft w:val="0"/>
          <w:marRight w:val="0"/>
          <w:marTop w:val="0"/>
          <w:marBottom w:val="0"/>
          <w:divBdr>
            <w:top w:val="none" w:sz="0" w:space="0" w:color="auto"/>
            <w:left w:val="none" w:sz="0" w:space="0" w:color="auto"/>
            <w:bottom w:val="none" w:sz="0" w:space="0" w:color="auto"/>
            <w:right w:val="none" w:sz="0" w:space="0" w:color="auto"/>
          </w:divBdr>
        </w:div>
        <w:div w:id="2007053057">
          <w:marLeft w:val="0"/>
          <w:marRight w:val="0"/>
          <w:marTop w:val="0"/>
          <w:marBottom w:val="0"/>
          <w:divBdr>
            <w:top w:val="none" w:sz="0" w:space="0" w:color="auto"/>
            <w:left w:val="none" w:sz="0" w:space="0" w:color="auto"/>
            <w:bottom w:val="none" w:sz="0" w:space="0" w:color="auto"/>
            <w:right w:val="none" w:sz="0" w:space="0" w:color="auto"/>
          </w:divBdr>
        </w:div>
        <w:div w:id="933047775">
          <w:marLeft w:val="0"/>
          <w:marRight w:val="0"/>
          <w:marTop w:val="0"/>
          <w:marBottom w:val="0"/>
          <w:divBdr>
            <w:top w:val="none" w:sz="0" w:space="0" w:color="auto"/>
            <w:left w:val="none" w:sz="0" w:space="0" w:color="auto"/>
            <w:bottom w:val="none" w:sz="0" w:space="0" w:color="auto"/>
            <w:right w:val="none" w:sz="0" w:space="0" w:color="auto"/>
          </w:divBdr>
        </w:div>
        <w:div w:id="1346135148">
          <w:marLeft w:val="0"/>
          <w:marRight w:val="0"/>
          <w:marTop w:val="0"/>
          <w:marBottom w:val="0"/>
          <w:divBdr>
            <w:top w:val="none" w:sz="0" w:space="0" w:color="auto"/>
            <w:left w:val="none" w:sz="0" w:space="0" w:color="auto"/>
            <w:bottom w:val="none" w:sz="0" w:space="0" w:color="auto"/>
            <w:right w:val="none" w:sz="0" w:space="0" w:color="auto"/>
          </w:divBdr>
        </w:div>
        <w:div w:id="386339409">
          <w:marLeft w:val="0"/>
          <w:marRight w:val="0"/>
          <w:marTop w:val="0"/>
          <w:marBottom w:val="0"/>
          <w:divBdr>
            <w:top w:val="none" w:sz="0" w:space="0" w:color="auto"/>
            <w:left w:val="none" w:sz="0" w:space="0" w:color="auto"/>
            <w:bottom w:val="none" w:sz="0" w:space="0" w:color="auto"/>
            <w:right w:val="none" w:sz="0" w:space="0" w:color="auto"/>
          </w:divBdr>
        </w:div>
        <w:div w:id="929462037">
          <w:marLeft w:val="0"/>
          <w:marRight w:val="0"/>
          <w:marTop w:val="0"/>
          <w:marBottom w:val="0"/>
          <w:divBdr>
            <w:top w:val="none" w:sz="0" w:space="0" w:color="auto"/>
            <w:left w:val="none" w:sz="0" w:space="0" w:color="auto"/>
            <w:bottom w:val="none" w:sz="0" w:space="0" w:color="auto"/>
            <w:right w:val="none" w:sz="0" w:space="0" w:color="auto"/>
          </w:divBdr>
        </w:div>
        <w:div w:id="2130081102">
          <w:marLeft w:val="0"/>
          <w:marRight w:val="0"/>
          <w:marTop w:val="0"/>
          <w:marBottom w:val="0"/>
          <w:divBdr>
            <w:top w:val="none" w:sz="0" w:space="0" w:color="auto"/>
            <w:left w:val="none" w:sz="0" w:space="0" w:color="auto"/>
            <w:bottom w:val="none" w:sz="0" w:space="0" w:color="auto"/>
            <w:right w:val="none" w:sz="0" w:space="0" w:color="auto"/>
          </w:divBdr>
        </w:div>
        <w:div w:id="1640381247">
          <w:marLeft w:val="0"/>
          <w:marRight w:val="0"/>
          <w:marTop w:val="0"/>
          <w:marBottom w:val="0"/>
          <w:divBdr>
            <w:top w:val="none" w:sz="0" w:space="0" w:color="auto"/>
            <w:left w:val="none" w:sz="0" w:space="0" w:color="auto"/>
            <w:bottom w:val="none" w:sz="0" w:space="0" w:color="auto"/>
            <w:right w:val="none" w:sz="0" w:space="0" w:color="auto"/>
          </w:divBdr>
        </w:div>
        <w:div w:id="1774402602">
          <w:marLeft w:val="0"/>
          <w:marRight w:val="0"/>
          <w:marTop w:val="0"/>
          <w:marBottom w:val="0"/>
          <w:divBdr>
            <w:top w:val="none" w:sz="0" w:space="0" w:color="auto"/>
            <w:left w:val="none" w:sz="0" w:space="0" w:color="auto"/>
            <w:bottom w:val="none" w:sz="0" w:space="0" w:color="auto"/>
            <w:right w:val="none" w:sz="0" w:space="0" w:color="auto"/>
          </w:divBdr>
        </w:div>
        <w:div w:id="948659192">
          <w:marLeft w:val="0"/>
          <w:marRight w:val="0"/>
          <w:marTop w:val="360"/>
          <w:marBottom w:val="0"/>
          <w:divBdr>
            <w:top w:val="none" w:sz="0" w:space="0" w:color="auto"/>
            <w:left w:val="none" w:sz="0" w:space="0" w:color="auto"/>
            <w:bottom w:val="none" w:sz="0" w:space="0" w:color="auto"/>
            <w:right w:val="none" w:sz="0" w:space="0" w:color="auto"/>
          </w:divBdr>
        </w:div>
        <w:div w:id="1504932037">
          <w:marLeft w:val="0"/>
          <w:marRight w:val="0"/>
          <w:marTop w:val="0"/>
          <w:marBottom w:val="0"/>
          <w:divBdr>
            <w:top w:val="none" w:sz="0" w:space="0" w:color="auto"/>
            <w:left w:val="none" w:sz="0" w:space="0" w:color="auto"/>
            <w:bottom w:val="none" w:sz="0" w:space="0" w:color="auto"/>
            <w:right w:val="none" w:sz="0" w:space="0" w:color="auto"/>
          </w:divBdr>
        </w:div>
        <w:div w:id="1707414168">
          <w:marLeft w:val="0"/>
          <w:marRight w:val="0"/>
          <w:marTop w:val="0"/>
          <w:marBottom w:val="0"/>
          <w:divBdr>
            <w:top w:val="none" w:sz="0" w:space="0" w:color="auto"/>
            <w:left w:val="none" w:sz="0" w:space="0" w:color="auto"/>
            <w:bottom w:val="none" w:sz="0" w:space="0" w:color="auto"/>
            <w:right w:val="none" w:sz="0" w:space="0" w:color="auto"/>
          </w:divBdr>
        </w:div>
        <w:div w:id="1848867682">
          <w:marLeft w:val="0"/>
          <w:marRight w:val="0"/>
          <w:marTop w:val="0"/>
          <w:marBottom w:val="0"/>
          <w:divBdr>
            <w:top w:val="none" w:sz="0" w:space="0" w:color="auto"/>
            <w:left w:val="none" w:sz="0" w:space="0" w:color="auto"/>
            <w:bottom w:val="none" w:sz="0" w:space="0" w:color="auto"/>
            <w:right w:val="none" w:sz="0" w:space="0" w:color="auto"/>
          </w:divBdr>
        </w:div>
        <w:div w:id="508447587">
          <w:marLeft w:val="0"/>
          <w:marRight w:val="0"/>
          <w:marTop w:val="0"/>
          <w:marBottom w:val="0"/>
          <w:divBdr>
            <w:top w:val="none" w:sz="0" w:space="0" w:color="auto"/>
            <w:left w:val="none" w:sz="0" w:space="0" w:color="auto"/>
            <w:bottom w:val="none" w:sz="0" w:space="0" w:color="auto"/>
            <w:right w:val="none" w:sz="0" w:space="0" w:color="auto"/>
          </w:divBdr>
        </w:div>
        <w:div w:id="920917721">
          <w:marLeft w:val="0"/>
          <w:marRight w:val="0"/>
          <w:marTop w:val="0"/>
          <w:marBottom w:val="0"/>
          <w:divBdr>
            <w:top w:val="none" w:sz="0" w:space="0" w:color="auto"/>
            <w:left w:val="none" w:sz="0" w:space="0" w:color="auto"/>
            <w:bottom w:val="none" w:sz="0" w:space="0" w:color="auto"/>
            <w:right w:val="none" w:sz="0" w:space="0" w:color="auto"/>
          </w:divBdr>
        </w:div>
        <w:div w:id="142895412">
          <w:marLeft w:val="0"/>
          <w:marRight w:val="0"/>
          <w:marTop w:val="0"/>
          <w:marBottom w:val="0"/>
          <w:divBdr>
            <w:top w:val="none" w:sz="0" w:space="0" w:color="auto"/>
            <w:left w:val="none" w:sz="0" w:space="0" w:color="auto"/>
            <w:bottom w:val="none" w:sz="0" w:space="0" w:color="auto"/>
            <w:right w:val="none" w:sz="0" w:space="0" w:color="auto"/>
          </w:divBdr>
        </w:div>
        <w:div w:id="230892188">
          <w:marLeft w:val="0"/>
          <w:marRight w:val="0"/>
          <w:marTop w:val="0"/>
          <w:marBottom w:val="0"/>
          <w:divBdr>
            <w:top w:val="none" w:sz="0" w:space="0" w:color="auto"/>
            <w:left w:val="none" w:sz="0" w:space="0" w:color="auto"/>
            <w:bottom w:val="none" w:sz="0" w:space="0" w:color="auto"/>
            <w:right w:val="none" w:sz="0" w:space="0" w:color="auto"/>
          </w:divBdr>
        </w:div>
        <w:div w:id="1336567928">
          <w:marLeft w:val="0"/>
          <w:marRight w:val="0"/>
          <w:marTop w:val="0"/>
          <w:marBottom w:val="0"/>
          <w:divBdr>
            <w:top w:val="none" w:sz="0" w:space="0" w:color="auto"/>
            <w:left w:val="none" w:sz="0" w:space="0" w:color="auto"/>
            <w:bottom w:val="none" w:sz="0" w:space="0" w:color="auto"/>
            <w:right w:val="none" w:sz="0" w:space="0" w:color="auto"/>
          </w:divBdr>
        </w:div>
        <w:div w:id="1772625853">
          <w:marLeft w:val="0"/>
          <w:marRight w:val="0"/>
          <w:marTop w:val="0"/>
          <w:marBottom w:val="0"/>
          <w:divBdr>
            <w:top w:val="none" w:sz="0" w:space="0" w:color="auto"/>
            <w:left w:val="none" w:sz="0" w:space="0" w:color="auto"/>
            <w:bottom w:val="none" w:sz="0" w:space="0" w:color="auto"/>
            <w:right w:val="none" w:sz="0" w:space="0" w:color="auto"/>
          </w:divBdr>
        </w:div>
      </w:divsChild>
    </w:div>
    <w:div w:id="1768887489">
      <w:bodyDiv w:val="1"/>
      <w:marLeft w:val="0"/>
      <w:marRight w:val="0"/>
      <w:marTop w:val="0"/>
      <w:marBottom w:val="0"/>
      <w:divBdr>
        <w:top w:val="none" w:sz="0" w:space="0" w:color="auto"/>
        <w:left w:val="none" w:sz="0" w:space="0" w:color="auto"/>
        <w:bottom w:val="none" w:sz="0" w:space="0" w:color="auto"/>
        <w:right w:val="none" w:sz="0" w:space="0" w:color="auto"/>
      </w:divBdr>
      <w:divsChild>
        <w:div w:id="411204177">
          <w:marLeft w:val="0"/>
          <w:marRight w:val="0"/>
          <w:marTop w:val="0"/>
          <w:marBottom w:val="0"/>
          <w:divBdr>
            <w:top w:val="none" w:sz="0" w:space="0" w:color="auto"/>
            <w:left w:val="none" w:sz="0" w:space="0" w:color="auto"/>
            <w:bottom w:val="none" w:sz="0" w:space="0" w:color="auto"/>
            <w:right w:val="none" w:sz="0" w:space="0" w:color="auto"/>
          </w:divBdr>
        </w:div>
        <w:div w:id="872307047">
          <w:marLeft w:val="0"/>
          <w:marRight w:val="0"/>
          <w:marTop w:val="0"/>
          <w:marBottom w:val="0"/>
          <w:divBdr>
            <w:top w:val="none" w:sz="0" w:space="0" w:color="auto"/>
            <w:left w:val="none" w:sz="0" w:space="0" w:color="auto"/>
            <w:bottom w:val="none" w:sz="0" w:space="0" w:color="auto"/>
            <w:right w:val="none" w:sz="0" w:space="0" w:color="auto"/>
          </w:divBdr>
        </w:div>
        <w:div w:id="1669595952">
          <w:marLeft w:val="0"/>
          <w:marRight w:val="0"/>
          <w:marTop w:val="0"/>
          <w:marBottom w:val="0"/>
          <w:divBdr>
            <w:top w:val="none" w:sz="0" w:space="0" w:color="auto"/>
            <w:left w:val="none" w:sz="0" w:space="0" w:color="auto"/>
            <w:bottom w:val="none" w:sz="0" w:space="0" w:color="auto"/>
            <w:right w:val="none" w:sz="0" w:space="0" w:color="auto"/>
          </w:divBdr>
        </w:div>
        <w:div w:id="1510678010">
          <w:marLeft w:val="0"/>
          <w:marRight w:val="0"/>
          <w:marTop w:val="0"/>
          <w:marBottom w:val="0"/>
          <w:divBdr>
            <w:top w:val="none" w:sz="0" w:space="0" w:color="auto"/>
            <w:left w:val="none" w:sz="0" w:space="0" w:color="auto"/>
            <w:bottom w:val="none" w:sz="0" w:space="0" w:color="auto"/>
            <w:right w:val="none" w:sz="0" w:space="0" w:color="auto"/>
          </w:divBdr>
        </w:div>
        <w:div w:id="459230362">
          <w:marLeft w:val="0"/>
          <w:marRight w:val="0"/>
          <w:marTop w:val="0"/>
          <w:marBottom w:val="0"/>
          <w:divBdr>
            <w:top w:val="none" w:sz="0" w:space="0" w:color="auto"/>
            <w:left w:val="none" w:sz="0" w:space="0" w:color="auto"/>
            <w:bottom w:val="none" w:sz="0" w:space="0" w:color="auto"/>
            <w:right w:val="none" w:sz="0" w:space="0" w:color="auto"/>
          </w:divBdr>
        </w:div>
        <w:div w:id="1402368171">
          <w:marLeft w:val="0"/>
          <w:marRight w:val="0"/>
          <w:marTop w:val="0"/>
          <w:marBottom w:val="0"/>
          <w:divBdr>
            <w:top w:val="none" w:sz="0" w:space="0" w:color="auto"/>
            <w:left w:val="none" w:sz="0" w:space="0" w:color="auto"/>
            <w:bottom w:val="none" w:sz="0" w:space="0" w:color="auto"/>
            <w:right w:val="none" w:sz="0" w:space="0" w:color="auto"/>
          </w:divBdr>
        </w:div>
        <w:div w:id="167982750">
          <w:marLeft w:val="0"/>
          <w:marRight w:val="0"/>
          <w:marTop w:val="0"/>
          <w:marBottom w:val="0"/>
          <w:divBdr>
            <w:top w:val="none" w:sz="0" w:space="0" w:color="auto"/>
            <w:left w:val="none" w:sz="0" w:space="0" w:color="auto"/>
            <w:bottom w:val="none" w:sz="0" w:space="0" w:color="auto"/>
            <w:right w:val="none" w:sz="0" w:space="0" w:color="auto"/>
          </w:divBdr>
        </w:div>
        <w:div w:id="1936746311">
          <w:marLeft w:val="0"/>
          <w:marRight w:val="0"/>
          <w:marTop w:val="0"/>
          <w:marBottom w:val="0"/>
          <w:divBdr>
            <w:top w:val="none" w:sz="0" w:space="0" w:color="auto"/>
            <w:left w:val="none" w:sz="0" w:space="0" w:color="auto"/>
            <w:bottom w:val="none" w:sz="0" w:space="0" w:color="auto"/>
            <w:right w:val="none" w:sz="0" w:space="0" w:color="auto"/>
          </w:divBdr>
        </w:div>
        <w:div w:id="592469931">
          <w:marLeft w:val="0"/>
          <w:marRight w:val="0"/>
          <w:marTop w:val="0"/>
          <w:marBottom w:val="0"/>
          <w:divBdr>
            <w:top w:val="none" w:sz="0" w:space="0" w:color="auto"/>
            <w:left w:val="none" w:sz="0" w:space="0" w:color="auto"/>
            <w:bottom w:val="none" w:sz="0" w:space="0" w:color="auto"/>
            <w:right w:val="none" w:sz="0" w:space="0" w:color="auto"/>
          </w:divBdr>
        </w:div>
        <w:div w:id="1192524580">
          <w:marLeft w:val="0"/>
          <w:marRight w:val="0"/>
          <w:marTop w:val="0"/>
          <w:marBottom w:val="0"/>
          <w:divBdr>
            <w:top w:val="none" w:sz="0" w:space="0" w:color="auto"/>
            <w:left w:val="none" w:sz="0" w:space="0" w:color="auto"/>
            <w:bottom w:val="none" w:sz="0" w:space="0" w:color="auto"/>
            <w:right w:val="none" w:sz="0" w:space="0" w:color="auto"/>
          </w:divBdr>
        </w:div>
        <w:div w:id="1184249160">
          <w:marLeft w:val="0"/>
          <w:marRight w:val="0"/>
          <w:marTop w:val="0"/>
          <w:marBottom w:val="0"/>
          <w:divBdr>
            <w:top w:val="none" w:sz="0" w:space="0" w:color="auto"/>
            <w:left w:val="none" w:sz="0" w:space="0" w:color="auto"/>
            <w:bottom w:val="none" w:sz="0" w:space="0" w:color="auto"/>
            <w:right w:val="none" w:sz="0" w:space="0" w:color="auto"/>
          </w:divBdr>
        </w:div>
        <w:div w:id="495264235">
          <w:marLeft w:val="0"/>
          <w:marRight w:val="0"/>
          <w:marTop w:val="0"/>
          <w:marBottom w:val="0"/>
          <w:divBdr>
            <w:top w:val="none" w:sz="0" w:space="0" w:color="auto"/>
            <w:left w:val="none" w:sz="0" w:space="0" w:color="auto"/>
            <w:bottom w:val="none" w:sz="0" w:space="0" w:color="auto"/>
            <w:right w:val="none" w:sz="0" w:space="0" w:color="auto"/>
          </w:divBdr>
        </w:div>
        <w:div w:id="1108356052">
          <w:marLeft w:val="0"/>
          <w:marRight w:val="0"/>
          <w:marTop w:val="0"/>
          <w:marBottom w:val="0"/>
          <w:divBdr>
            <w:top w:val="none" w:sz="0" w:space="0" w:color="auto"/>
            <w:left w:val="none" w:sz="0" w:space="0" w:color="auto"/>
            <w:bottom w:val="none" w:sz="0" w:space="0" w:color="auto"/>
            <w:right w:val="none" w:sz="0" w:space="0" w:color="auto"/>
          </w:divBdr>
        </w:div>
        <w:div w:id="105857957">
          <w:marLeft w:val="0"/>
          <w:marRight w:val="0"/>
          <w:marTop w:val="0"/>
          <w:marBottom w:val="0"/>
          <w:divBdr>
            <w:top w:val="none" w:sz="0" w:space="0" w:color="auto"/>
            <w:left w:val="none" w:sz="0" w:space="0" w:color="auto"/>
            <w:bottom w:val="none" w:sz="0" w:space="0" w:color="auto"/>
            <w:right w:val="none" w:sz="0" w:space="0" w:color="auto"/>
          </w:divBdr>
        </w:div>
        <w:div w:id="498426833">
          <w:marLeft w:val="0"/>
          <w:marRight w:val="0"/>
          <w:marTop w:val="0"/>
          <w:marBottom w:val="0"/>
          <w:divBdr>
            <w:top w:val="none" w:sz="0" w:space="0" w:color="auto"/>
            <w:left w:val="none" w:sz="0" w:space="0" w:color="auto"/>
            <w:bottom w:val="none" w:sz="0" w:space="0" w:color="auto"/>
            <w:right w:val="none" w:sz="0" w:space="0" w:color="auto"/>
          </w:divBdr>
        </w:div>
        <w:div w:id="2007054242">
          <w:marLeft w:val="0"/>
          <w:marRight w:val="0"/>
          <w:marTop w:val="0"/>
          <w:marBottom w:val="0"/>
          <w:divBdr>
            <w:top w:val="none" w:sz="0" w:space="0" w:color="auto"/>
            <w:left w:val="none" w:sz="0" w:space="0" w:color="auto"/>
            <w:bottom w:val="none" w:sz="0" w:space="0" w:color="auto"/>
            <w:right w:val="none" w:sz="0" w:space="0" w:color="auto"/>
          </w:divBdr>
        </w:div>
      </w:divsChild>
    </w:div>
    <w:div w:id="2077775302">
      <w:bodyDiv w:val="1"/>
      <w:marLeft w:val="0"/>
      <w:marRight w:val="0"/>
      <w:marTop w:val="0"/>
      <w:marBottom w:val="0"/>
      <w:divBdr>
        <w:top w:val="none" w:sz="0" w:space="0" w:color="auto"/>
        <w:left w:val="none" w:sz="0" w:space="0" w:color="auto"/>
        <w:bottom w:val="none" w:sz="0" w:space="0" w:color="auto"/>
        <w:right w:val="none" w:sz="0" w:space="0" w:color="auto"/>
      </w:divBdr>
      <w:divsChild>
        <w:div w:id="1206718662">
          <w:marLeft w:val="0"/>
          <w:marRight w:val="0"/>
          <w:marTop w:val="0"/>
          <w:marBottom w:val="0"/>
          <w:divBdr>
            <w:top w:val="none" w:sz="0" w:space="0" w:color="auto"/>
            <w:left w:val="none" w:sz="0" w:space="0" w:color="auto"/>
            <w:bottom w:val="none" w:sz="0" w:space="0" w:color="auto"/>
            <w:right w:val="none" w:sz="0" w:space="0" w:color="auto"/>
          </w:divBdr>
          <w:divsChild>
            <w:div w:id="823933271">
              <w:marLeft w:val="0"/>
              <w:marRight w:val="0"/>
              <w:marTop w:val="0"/>
              <w:marBottom w:val="0"/>
              <w:divBdr>
                <w:top w:val="none" w:sz="0" w:space="0" w:color="auto"/>
                <w:left w:val="none" w:sz="0" w:space="0" w:color="auto"/>
                <w:bottom w:val="none" w:sz="0" w:space="0" w:color="auto"/>
                <w:right w:val="none" w:sz="0" w:space="0" w:color="auto"/>
              </w:divBdr>
              <w:divsChild>
                <w:div w:id="1292713693">
                  <w:marLeft w:val="0"/>
                  <w:marRight w:val="0"/>
                  <w:marTop w:val="0"/>
                  <w:marBottom w:val="0"/>
                  <w:divBdr>
                    <w:top w:val="none" w:sz="0" w:space="0" w:color="auto"/>
                    <w:left w:val="none" w:sz="0" w:space="0" w:color="auto"/>
                    <w:bottom w:val="none" w:sz="0" w:space="0" w:color="auto"/>
                    <w:right w:val="none" w:sz="0" w:space="0" w:color="auto"/>
                  </w:divBdr>
                  <w:divsChild>
                    <w:div w:id="398678978">
                      <w:marLeft w:val="0"/>
                      <w:marRight w:val="0"/>
                      <w:marTop w:val="0"/>
                      <w:marBottom w:val="0"/>
                      <w:divBdr>
                        <w:top w:val="none" w:sz="0" w:space="0" w:color="auto"/>
                        <w:left w:val="none" w:sz="0" w:space="0" w:color="auto"/>
                        <w:bottom w:val="none" w:sz="0" w:space="0" w:color="auto"/>
                        <w:right w:val="none" w:sz="0" w:space="0" w:color="auto"/>
                      </w:divBdr>
                      <w:divsChild>
                        <w:div w:id="1326788959">
                          <w:marLeft w:val="0"/>
                          <w:marRight w:val="0"/>
                          <w:marTop w:val="0"/>
                          <w:marBottom w:val="0"/>
                          <w:divBdr>
                            <w:top w:val="none" w:sz="0" w:space="0" w:color="auto"/>
                            <w:left w:val="none" w:sz="0" w:space="0" w:color="auto"/>
                            <w:bottom w:val="none" w:sz="0" w:space="0" w:color="auto"/>
                            <w:right w:val="none" w:sz="0" w:space="0" w:color="auto"/>
                          </w:divBdr>
                          <w:divsChild>
                            <w:div w:id="18107045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26557885">
          <w:marLeft w:val="0"/>
          <w:marRight w:val="0"/>
          <w:marTop w:val="0"/>
          <w:marBottom w:val="0"/>
          <w:divBdr>
            <w:top w:val="none" w:sz="0" w:space="0" w:color="auto"/>
            <w:left w:val="none" w:sz="0" w:space="0" w:color="auto"/>
            <w:bottom w:val="none" w:sz="0" w:space="0" w:color="auto"/>
            <w:right w:val="none" w:sz="0" w:space="0" w:color="auto"/>
          </w:divBdr>
          <w:divsChild>
            <w:div w:id="614219111">
              <w:marLeft w:val="0"/>
              <w:marRight w:val="0"/>
              <w:marTop w:val="0"/>
              <w:marBottom w:val="0"/>
              <w:divBdr>
                <w:top w:val="none" w:sz="0" w:space="0" w:color="auto"/>
                <w:left w:val="none" w:sz="0" w:space="0" w:color="auto"/>
                <w:bottom w:val="none" w:sz="0" w:space="0" w:color="auto"/>
                <w:right w:val="none" w:sz="0" w:space="0" w:color="auto"/>
              </w:divBdr>
              <w:divsChild>
                <w:div w:id="232396509">
                  <w:marLeft w:val="0"/>
                  <w:marRight w:val="0"/>
                  <w:marTop w:val="0"/>
                  <w:marBottom w:val="0"/>
                  <w:divBdr>
                    <w:top w:val="none" w:sz="0" w:space="0" w:color="auto"/>
                    <w:left w:val="none" w:sz="0" w:space="0" w:color="auto"/>
                    <w:bottom w:val="none" w:sz="0" w:space="0" w:color="auto"/>
                    <w:right w:val="none" w:sz="0" w:space="0" w:color="auto"/>
                  </w:divBdr>
                  <w:divsChild>
                    <w:div w:id="1249802527">
                      <w:marLeft w:val="0"/>
                      <w:marRight w:val="0"/>
                      <w:marTop w:val="0"/>
                      <w:marBottom w:val="0"/>
                      <w:divBdr>
                        <w:top w:val="none" w:sz="0" w:space="0" w:color="auto"/>
                        <w:left w:val="none" w:sz="0" w:space="0" w:color="auto"/>
                        <w:bottom w:val="none" w:sz="0" w:space="0" w:color="auto"/>
                        <w:right w:val="none" w:sz="0" w:space="0" w:color="auto"/>
                      </w:divBdr>
                      <w:divsChild>
                        <w:div w:id="319624616">
                          <w:marLeft w:val="0"/>
                          <w:marRight w:val="0"/>
                          <w:marTop w:val="0"/>
                          <w:marBottom w:val="0"/>
                          <w:divBdr>
                            <w:top w:val="none" w:sz="0" w:space="0" w:color="auto"/>
                            <w:left w:val="none" w:sz="0" w:space="0" w:color="auto"/>
                            <w:bottom w:val="none" w:sz="0" w:space="0" w:color="auto"/>
                            <w:right w:val="none" w:sz="0" w:space="0" w:color="auto"/>
                          </w:divBdr>
                          <w:divsChild>
                            <w:div w:id="19974873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48150562">
                      <w:marLeft w:val="0"/>
                      <w:marRight w:val="0"/>
                      <w:marTop w:val="0"/>
                      <w:marBottom w:val="0"/>
                      <w:divBdr>
                        <w:top w:val="none" w:sz="0" w:space="0" w:color="auto"/>
                        <w:left w:val="none" w:sz="0" w:space="0" w:color="auto"/>
                        <w:bottom w:val="none" w:sz="0" w:space="0" w:color="auto"/>
                        <w:right w:val="none" w:sz="0" w:space="0" w:color="auto"/>
                      </w:divBdr>
                      <w:divsChild>
                        <w:div w:id="861631026">
                          <w:marLeft w:val="0"/>
                          <w:marRight w:val="0"/>
                          <w:marTop w:val="240"/>
                          <w:marBottom w:val="240"/>
                          <w:divBdr>
                            <w:top w:val="none" w:sz="0" w:space="0" w:color="auto"/>
                            <w:left w:val="none" w:sz="0" w:space="0" w:color="auto"/>
                            <w:bottom w:val="none" w:sz="0" w:space="0" w:color="auto"/>
                            <w:right w:val="none" w:sz="0" w:space="0" w:color="auto"/>
                          </w:divBdr>
                        </w:div>
                        <w:div w:id="252393862">
                          <w:marLeft w:val="0"/>
                          <w:marRight w:val="0"/>
                          <w:marTop w:val="0"/>
                          <w:marBottom w:val="0"/>
                          <w:divBdr>
                            <w:top w:val="none" w:sz="0" w:space="0" w:color="auto"/>
                            <w:left w:val="none" w:sz="0" w:space="0" w:color="auto"/>
                            <w:bottom w:val="none" w:sz="0" w:space="0" w:color="auto"/>
                            <w:right w:val="none" w:sz="0" w:space="0" w:color="auto"/>
                          </w:divBdr>
                        </w:div>
                        <w:div w:id="1804617310">
                          <w:marLeft w:val="0"/>
                          <w:marRight w:val="0"/>
                          <w:marTop w:val="0"/>
                          <w:marBottom w:val="0"/>
                          <w:divBdr>
                            <w:top w:val="none" w:sz="0" w:space="0" w:color="auto"/>
                            <w:left w:val="none" w:sz="0" w:space="0" w:color="auto"/>
                            <w:bottom w:val="none" w:sz="0" w:space="0" w:color="auto"/>
                            <w:right w:val="none" w:sz="0" w:space="0" w:color="auto"/>
                          </w:divBdr>
                        </w:div>
                        <w:div w:id="492765489">
                          <w:marLeft w:val="0"/>
                          <w:marRight w:val="0"/>
                          <w:marTop w:val="0"/>
                          <w:marBottom w:val="0"/>
                          <w:divBdr>
                            <w:top w:val="none" w:sz="0" w:space="0" w:color="auto"/>
                            <w:left w:val="none" w:sz="0" w:space="0" w:color="auto"/>
                            <w:bottom w:val="none" w:sz="0" w:space="0" w:color="auto"/>
                            <w:right w:val="none" w:sz="0" w:space="0" w:color="auto"/>
                          </w:divBdr>
                        </w:div>
                        <w:div w:id="799569366">
                          <w:marLeft w:val="0"/>
                          <w:marRight w:val="0"/>
                          <w:marTop w:val="0"/>
                          <w:marBottom w:val="0"/>
                          <w:divBdr>
                            <w:top w:val="none" w:sz="0" w:space="0" w:color="auto"/>
                            <w:left w:val="none" w:sz="0" w:space="0" w:color="auto"/>
                            <w:bottom w:val="none" w:sz="0" w:space="0" w:color="auto"/>
                            <w:right w:val="none" w:sz="0" w:space="0" w:color="auto"/>
                          </w:divBdr>
                        </w:div>
                        <w:div w:id="534002429">
                          <w:marLeft w:val="0"/>
                          <w:marRight w:val="0"/>
                          <w:marTop w:val="0"/>
                          <w:marBottom w:val="0"/>
                          <w:divBdr>
                            <w:top w:val="none" w:sz="0" w:space="0" w:color="auto"/>
                            <w:left w:val="none" w:sz="0" w:space="0" w:color="auto"/>
                            <w:bottom w:val="none" w:sz="0" w:space="0" w:color="auto"/>
                            <w:right w:val="none" w:sz="0" w:space="0" w:color="auto"/>
                          </w:divBdr>
                          <w:divsChild>
                            <w:div w:id="808518350">
                              <w:marLeft w:val="0"/>
                              <w:marRight w:val="0"/>
                              <w:marTop w:val="240"/>
                              <w:marBottom w:val="240"/>
                              <w:divBdr>
                                <w:top w:val="none" w:sz="0" w:space="0" w:color="auto"/>
                                <w:left w:val="none" w:sz="0" w:space="0" w:color="auto"/>
                                <w:bottom w:val="none" w:sz="0" w:space="0" w:color="auto"/>
                                <w:right w:val="none" w:sz="0" w:space="0" w:color="auto"/>
                              </w:divBdr>
                            </w:div>
                          </w:divsChild>
                        </w:div>
                        <w:div w:id="319308722">
                          <w:marLeft w:val="0"/>
                          <w:marRight w:val="0"/>
                          <w:marTop w:val="0"/>
                          <w:marBottom w:val="0"/>
                          <w:divBdr>
                            <w:top w:val="none" w:sz="0" w:space="0" w:color="auto"/>
                            <w:left w:val="none" w:sz="0" w:space="0" w:color="auto"/>
                            <w:bottom w:val="none" w:sz="0" w:space="0" w:color="auto"/>
                            <w:right w:val="none" w:sz="0" w:space="0" w:color="auto"/>
                          </w:divBdr>
                        </w:div>
                      </w:divsChild>
                    </w:div>
                    <w:div w:id="1007365298">
                      <w:marLeft w:val="0"/>
                      <w:marRight w:val="0"/>
                      <w:marTop w:val="0"/>
                      <w:marBottom w:val="0"/>
                      <w:divBdr>
                        <w:top w:val="none" w:sz="0" w:space="0" w:color="auto"/>
                        <w:left w:val="none" w:sz="0" w:space="0" w:color="auto"/>
                        <w:bottom w:val="none" w:sz="0" w:space="0" w:color="auto"/>
                        <w:right w:val="none" w:sz="0" w:space="0" w:color="auto"/>
                      </w:divBdr>
                      <w:divsChild>
                        <w:div w:id="1108281186">
                          <w:marLeft w:val="0"/>
                          <w:marRight w:val="0"/>
                          <w:marTop w:val="240"/>
                          <w:marBottom w:val="240"/>
                          <w:divBdr>
                            <w:top w:val="none" w:sz="0" w:space="0" w:color="auto"/>
                            <w:left w:val="none" w:sz="0" w:space="0" w:color="auto"/>
                            <w:bottom w:val="none" w:sz="0" w:space="0" w:color="auto"/>
                            <w:right w:val="none" w:sz="0" w:space="0" w:color="auto"/>
                          </w:divBdr>
                        </w:div>
                      </w:divsChild>
                    </w:div>
                    <w:div w:id="1016536266">
                      <w:marLeft w:val="0"/>
                      <w:marRight w:val="0"/>
                      <w:marTop w:val="0"/>
                      <w:marBottom w:val="0"/>
                      <w:divBdr>
                        <w:top w:val="none" w:sz="0" w:space="0" w:color="auto"/>
                        <w:left w:val="none" w:sz="0" w:space="0" w:color="auto"/>
                        <w:bottom w:val="none" w:sz="0" w:space="0" w:color="auto"/>
                        <w:right w:val="none" w:sz="0" w:space="0" w:color="auto"/>
                      </w:divBdr>
                    </w:div>
                    <w:div w:id="2123571125">
                      <w:marLeft w:val="0"/>
                      <w:marRight w:val="0"/>
                      <w:marTop w:val="0"/>
                      <w:marBottom w:val="0"/>
                      <w:divBdr>
                        <w:top w:val="none" w:sz="0" w:space="0" w:color="auto"/>
                        <w:left w:val="none" w:sz="0" w:space="0" w:color="auto"/>
                        <w:bottom w:val="none" w:sz="0" w:space="0" w:color="auto"/>
                        <w:right w:val="none" w:sz="0" w:space="0" w:color="auto"/>
                      </w:divBdr>
                    </w:div>
                    <w:div w:id="1665166525">
                      <w:marLeft w:val="0"/>
                      <w:marRight w:val="0"/>
                      <w:marTop w:val="0"/>
                      <w:marBottom w:val="0"/>
                      <w:divBdr>
                        <w:top w:val="none" w:sz="0" w:space="0" w:color="auto"/>
                        <w:left w:val="none" w:sz="0" w:space="0" w:color="auto"/>
                        <w:bottom w:val="none" w:sz="0" w:space="0" w:color="auto"/>
                        <w:right w:val="none" w:sz="0" w:space="0" w:color="auto"/>
                      </w:divBdr>
                      <w:divsChild>
                        <w:div w:id="1762025114">
                          <w:marLeft w:val="0"/>
                          <w:marRight w:val="0"/>
                          <w:marTop w:val="240"/>
                          <w:marBottom w:val="240"/>
                          <w:divBdr>
                            <w:top w:val="none" w:sz="0" w:space="0" w:color="auto"/>
                            <w:left w:val="none" w:sz="0" w:space="0" w:color="auto"/>
                            <w:bottom w:val="none" w:sz="0" w:space="0" w:color="auto"/>
                            <w:right w:val="none" w:sz="0" w:space="0" w:color="auto"/>
                          </w:divBdr>
                        </w:div>
                      </w:divsChild>
                    </w:div>
                    <w:div w:id="1888836370">
                      <w:marLeft w:val="0"/>
                      <w:marRight w:val="0"/>
                      <w:marTop w:val="0"/>
                      <w:marBottom w:val="0"/>
                      <w:divBdr>
                        <w:top w:val="none" w:sz="0" w:space="0" w:color="auto"/>
                        <w:left w:val="none" w:sz="0" w:space="0" w:color="auto"/>
                        <w:bottom w:val="none" w:sz="0" w:space="0" w:color="auto"/>
                        <w:right w:val="none" w:sz="0" w:space="0" w:color="auto"/>
                      </w:divBdr>
                      <w:divsChild>
                        <w:div w:id="810368904">
                          <w:marLeft w:val="0"/>
                          <w:marRight w:val="0"/>
                          <w:marTop w:val="240"/>
                          <w:marBottom w:val="240"/>
                          <w:divBdr>
                            <w:top w:val="none" w:sz="0" w:space="0" w:color="auto"/>
                            <w:left w:val="none" w:sz="0" w:space="0" w:color="auto"/>
                            <w:bottom w:val="none" w:sz="0" w:space="0" w:color="auto"/>
                            <w:right w:val="none" w:sz="0" w:space="0" w:color="auto"/>
                          </w:divBdr>
                        </w:div>
                      </w:divsChild>
                    </w:div>
                    <w:div w:id="1411729542">
                      <w:marLeft w:val="0"/>
                      <w:marRight w:val="0"/>
                      <w:marTop w:val="0"/>
                      <w:marBottom w:val="0"/>
                      <w:divBdr>
                        <w:top w:val="none" w:sz="0" w:space="0" w:color="auto"/>
                        <w:left w:val="none" w:sz="0" w:space="0" w:color="auto"/>
                        <w:bottom w:val="none" w:sz="0" w:space="0" w:color="auto"/>
                        <w:right w:val="none" w:sz="0" w:space="0" w:color="auto"/>
                      </w:divBdr>
                    </w:div>
                    <w:div w:id="1544975170">
                      <w:marLeft w:val="0"/>
                      <w:marRight w:val="0"/>
                      <w:marTop w:val="0"/>
                      <w:marBottom w:val="0"/>
                      <w:divBdr>
                        <w:top w:val="none" w:sz="0" w:space="0" w:color="auto"/>
                        <w:left w:val="none" w:sz="0" w:space="0" w:color="auto"/>
                        <w:bottom w:val="none" w:sz="0" w:space="0" w:color="auto"/>
                        <w:right w:val="none" w:sz="0" w:space="0" w:color="auto"/>
                      </w:divBdr>
                    </w:div>
                    <w:div w:id="219559145">
                      <w:marLeft w:val="0"/>
                      <w:marRight w:val="0"/>
                      <w:marTop w:val="0"/>
                      <w:marBottom w:val="0"/>
                      <w:divBdr>
                        <w:top w:val="none" w:sz="0" w:space="0" w:color="auto"/>
                        <w:left w:val="none" w:sz="0" w:space="0" w:color="auto"/>
                        <w:bottom w:val="none" w:sz="0" w:space="0" w:color="auto"/>
                        <w:right w:val="none" w:sz="0" w:space="0" w:color="auto"/>
                      </w:divBdr>
                      <w:divsChild>
                        <w:div w:id="1611618444">
                          <w:marLeft w:val="0"/>
                          <w:marRight w:val="0"/>
                          <w:marTop w:val="240"/>
                          <w:marBottom w:val="240"/>
                          <w:divBdr>
                            <w:top w:val="none" w:sz="0" w:space="0" w:color="auto"/>
                            <w:left w:val="none" w:sz="0" w:space="0" w:color="auto"/>
                            <w:bottom w:val="none" w:sz="0" w:space="0" w:color="auto"/>
                            <w:right w:val="none" w:sz="0" w:space="0" w:color="auto"/>
                          </w:divBdr>
                        </w:div>
                      </w:divsChild>
                    </w:div>
                    <w:div w:id="1506163760">
                      <w:marLeft w:val="0"/>
                      <w:marRight w:val="0"/>
                      <w:marTop w:val="0"/>
                      <w:marBottom w:val="0"/>
                      <w:divBdr>
                        <w:top w:val="none" w:sz="0" w:space="0" w:color="auto"/>
                        <w:left w:val="none" w:sz="0" w:space="0" w:color="auto"/>
                        <w:bottom w:val="none" w:sz="0" w:space="0" w:color="auto"/>
                        <w:right w:val="none" w:sz="0" w:space="0" w:color="auto"/>
                      </w:divBdr>
                      <w:divsChild>
                        <w:div w:id="1602100915">
                          <w:marLeft w:val="0"/>
                          <w:marRight w:val="0"/>
                          <w:marTop w:val="240"/>
                          <w:marBottom w:val="240"/>
                          <w:divBdr>
                            <w:top w:val="none" w:sz="0" w:space="0" w:color="auto"/>
                            <w:left w:val="none" w:sz="0" w:space="0" w:color="auto"/>
                            <w:bottom w:val="none" w:sz="0" w:space="0" w:color="auto"/>
                            <w:right w:val="none" w:sz="0" w:space="0" w:color="auto"/>
                          </w:divBdr>
                        </w:div>
                      </w:divsChild>
                    </w:div>
                    <w:div w:id="435095854">
                      <w:marLeft w:val="0"/>
                      <w:marRight w:val="0"/>
                      <w:marTop w:val="0"/>
                      <w:marBottom w:val="0"/>
                      <w:divBdr>
                        <w:top w:val="none" w:sz="0" w:space="0" w:color="auto"/>
                        <w:left w:val="none" w:sz="0" w:space="0" w:color="auto"/>
                        <w:bottom w:val="none" w:sz="0" w:space="0" w:color="auto"/>
                        <w:right w:val="none" w:sz="0" w:space="0" w:color="auto"/>
                      </w:divBdr>
                    </w:div>
                    <w:div w:id="990135179">
                      <w:marLeft w:val="0"/>
                      <w:marRight w:val="0"/>
                      <w:marTop w:val="0"/>
                      <w:marBottom w:val="0"/>
                      <w:divBdr>
                        <w:top w:val="none" w:sz="0" w:space="0" w:color="auto"/>
                        <w:left w:val="none" w:sz="0" w:space="0" w:color="auto"/>
                        <w:bottom w:val="none" w:sz="0" w:space="0" w:color="auto"/>
                        <w:right w:val="none" w:sz="0" w:space="0" w:color="auto"/>
                      </w:divBdr>
                    </w:div>
                    <w:div w:id="1443960610">
                      <w:marLeft w:val="0"/>
                      <w:marRight w:val="0"/>
                      <w:marTop w:val="0"/>
                      <w:marBottom w:val="0"/>
                      <w:divBdr>
                        <w:top w:val="none" w:sz="0" w:space="0" w:color="auto"/>
                        <w:left w:val="none" w:sz="0" w:space="0" w:color="auto"/>
                        <w:bottom w:val="none" w:sz="0" w:space="0" w:color="auto"/>
                        <w:right w:val="none" w:sz="0" w:space="0" w:color="auto"/>
                      </w:divBdr>
                    </w:div>
                    <w:div w:id="2140106179">
                      <w:marLeft w:val="0"/>
                      <w:marRight w:val="0"/>
                      <w:marTop w:val="0"/>
                      <w:marBottom w:val="0"/>
                      <w:divBdr>
                        <w:top w:val="none" w:sz="0" w:space="0" w:color="auto"/>
                        <w:left w:val="none" w:sz="0" w:space="0" w:color="auto"/>
                        <w:bottom w:val="none" w:sz="0" w:space="0" w:color="auto"/>
                        <w:right w:val="none" w:sz="0" w:space="0" w:color="auto"/>
                      </w:divBdr>
                    </w:div>
                    <w:div w:id="985403726">
                      <w:marLeft w:val="0"/>
                      <w:marRight w:val="0"/>
                      <w:marTop w:val="0"/>
                      <w:marBottom w:val="0"/>
                      <w:divBdr>
                        <w:top w:val="none" w:sz="0" w:space="0" w:color="auto"/>
                        <w:left w:val="none" w:sz="0" w:space="0" w:color="auto"/>
                        <w:bottom w:val="none" w:sz="0" w:space="0" w:color="auto"/>
                        <w:right w:val="none" w:sz="0" w:space="0" w:color="auto"/>
                      </w:divBdr>
                      <w:divsChild>
                        <w:div w:id="201523318">
                          <w:marLeft w:val="0"/>
                          <w:marRight w:val="0"/>
                          <w:marTop w:val="240"/>
                          <w:marBottom w:val="240"/>
                          <w:divBdr>
                            <w:top w:val="none" w:sz="0" w:space="0" w:color="auto"/>
                            <w:left w:val="none" w:sz="0" w:space="0" w:color="auto"/>
                            <w:bottom w:val="none" w:sz="0" w:space="0" w:color="auto"/>
                            <w:right w:val="none" w:sz="0" w:space="0" w:color="auto"/>
                          </w:divBdr>
                        </w:div>
                      </w:divsChild>
                    </w:div>
                    <w:div w:id="467289036">
                      <w:marLeft w:val="0"/>
                      <w:marRight w:val="0"/>
                      <w:marTop w:val="0"/>
                      <w:marBottom w:val="0"/>
                      <w:divBdr>
                        <w:top w:val="none" w:sz="0" w:space="0" w:color="auto"/>
                        <w:left w:val="none" w:sz="0" w:space="0" w:color="auto"/>
                        <w:bottom w:val="none" w:sz="0" w:space="0" w:color="auto"/>
                        <w:right w:val="none" w:sz="0" w:space="0" w:color="auto"/>
                      </w:divBdr>
                      <w:divsChild>
                        <w:div w:id="14817743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9962048">
                  <w:marLeft w:val="0"/>
                  <w:marRight w:val="0"/>
                  <w:marTop w:val="0"/>
                  <w:marBottom w:val="0"/>
                  <w:divBdr>
                    <w:top w:val="none" w:sz="0" w:space="0" w:color="auto"/>
                    <w:left w:val="none" w:sz="0" w:space="0" w:color="auto"/>
                    <w:bottom w:val="none" w:sz="0" w:space="0" w:color="auto"/>
                    <w:right w:val="none" w:sz="0" w:space="0" w:color="auto"/>
                  </w:divBdr>
                  <w:divsChild>
                    <w:div w:id="674768408">
                      <w:marLeft w:val="0"/>
                      <w:marRight w:val="0"/>
                      <w:marTop w:val="240"/>
                      <w:marBottom w:val="240"/>
                      <w:divBdr>
                        <w:top w:val="none" w:sz="0" w:space="0" w:color="auto"/>
                        <w:left w:val="none" w:sz="0" w:space="0" w:color="auto"/>
                        <w:bottom w:val="none" w:sz="0" w:space="0" w:color="auto"/>
                        <w:right w:val="none" w:sz="0" w:space="0" w:color="auto"/>
                      </w:divBdr>
                    </w:div>
                  </w:divsChild>
                </w:div>
                <w:div w:id="1741979214">
                  <w:marLeft w:val="0"/>
                  <w:marRight w:val="0"/>
                  <w:marTop w:val="0"/>
                  <w:marBottom w:val="0"/>
                  <w:divBdr>
                    <w:top w:val="none" w:sz="0" w:space="0" w:color="auto"/>
                    <w:left w:val="none" w:sz="0" w:space="0" w:color="auto"/>
                    <w:bottom w:val="none" w:sz="0" w:space="0" w:color="auto"/>
                    <w:right w:val="none" w:sz="0" w:space="0" w:color="auto"/>
                  </w:divBdr>
                  <w:divsChild>
                    <w:div w:id="842814005">
                      <w:marLeft w:val="0"/>
                      <w:marRight w:val="0"/>
                      <w:marTop w:val="240"/>
                      <w:marBottom w:val="240"/>
                      <w:divBdr>
                        <w:top w:val="none" w:sz="0" w:space="0" w:color="auto"/>
                        <w:left w:val="none" w:sz="0" w:space="0" w:color="auto"/>
                        <w:bottom w:val="none" w:sz="0" w:space="0" w:color="auto"/>
                        <w:right w:val="none" w:sz="0" w:space="0" w:color="auto"/>
                      </w:divBdr>
                    </w:div>
                  </w:divsChild>
                </w:div>
                <w:div w:id="1804692994">
                  <w:marLeft w:val="0"/>
                  <w:marRight w:val="0"/>
                  <w:marTop w:val="0"/>
                  <w:marBottom w:val="0"/>
                  <w:divBdr>
                    <w:top w:val="none" w:sz="0" w:space="0" w:color="auto"/>
                    <w:left w:val="none" w:sz="0" w:space="0" w:color="auto"/>
                    <w:bottom w:val="none" w:sz="0" w:space="0" w:color="auto"/>
                    <w:right w:val="none" w:sz="0" w:space="0" w:color="auto"/>
                  </w:divBdr>
                  <w:divsChild>
                    <w:div w:id="769551247">
                      <w:marLeft w:val="0"/>
                      <w:marRight w:val="0"/>
                      <w:marTop w:val="240"/>
                      <w:marBottom w:val="240"/>
                      <w:divBdr>
                        <w:top w:val="none" w:sz="0" w:space="0" w:color="auto"/>
                        <w:left w:val="none" w:sz="0" w:space="0" w:color="auto"/>
                        <w:bottom w:val="none" w:sz="0" w:space="0" w:color="auto"/>
                        <w:right w:val="none" w:sz="0" w:space="0" w:color="auto"/>
                      </w:divBdr>
                    </w:div>
                  </w:divsChild>
                </w:div>
                <w:div w:id="335039875">
                  <w:marLeft w:val="0"/>
                  <w:marRight w:val="0"/>
                  <w:marTop w:val="0"/>
                  <w:marBottom w:val="0"/>
                  <w:divBdr>
                    <w:top w:val="none" w:sz="0" w:space="0" w:color="auto"/>
                    <w:left w:val="none" w:sz="0" w:space="0" w:color="auto"/>
                    <w:bottom w:val="none" w:sz="0" w:space="0" w:color="auto"/>
                    <w:right w:val="none" w:sz="0" w:space="0" w:color="auto"/>
                  </w:divBdr>
                  <w:divsChild>
                    <w:div w:id="1784106760">
                      <w:marLeft w:val="0"/>
                      <w:marRight w:val="0"/>
                      <w:marTop w:val="240"/>
                      <w:marBottom w:val="240"/>
                      <w:divBdr>
                        <w:top w:val="none" w:sz="0" w:space="0" w:color="auto"/>
                        <w:left w:val="none" w:sz="0" w:space="0" w:color="auto"/>
                        <w:bottom w:val="none" w:sz="0" w:space="0" w:color="auto"/>
                        <w:right w:val="none" w:sz="0" w:space="0" w:color="auto"/>
                      </w:divBdr>
                    </w:div>
                  </w:divsChild>
                </w:div>
                <w:div w:id="11041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fontTable" Target="fontTable.xm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theme" Target="theme/theme1.xml"/><Relationship Id="rId8"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853F-FADE-443E-B1B2-96A2EBAB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2868</Words>
  <Characters>16354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N</dc:creator>
  <cp:lastModifiedBy>Швец Юлия Александровна</cp:lastModifiedBy>
  <cp:revision>5</cp:revision>
  <cp:lastPrinted>2022-07-01T02:38:00Z</cp:lastPrinted>
  <dcterms:created xsi:type="dcterms:W3CDTF">2022-04-25T22:35:00Z</dcterms:created>
  <dcterms:modified xsi:type="dcterms:W3CDTF">2025-05-01T06:19:00Z</dcterms:modified>
</cp:coreProperties>
</file>