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70" w:rsidRDefault="00210F70" w:rsidP="00210F70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10F7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:rsidR="00210F70" w:rsidRPr="00210F70" w:rsidRDefault="00210F70" w:rsidP="00210F7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</w:t>
      </w:r>
      <w:r w:rsidRPr="00210F70">
        <w:rPr>
          <w:rFonts w:ascii="Times New Roman" w:hAnsi="Times New Roman" w:cs="Times New Roman"/>
          <w:sz w:val="26"/>
          <w:szCs w:val="26"/>
        </w:rPr>
        <w:t>ОТ ПОТРЕБИТЕЛЯ (ЗАКАЗЧИКА):</w:t>
      </w:r>
    </w:p>
    <w:p w:rsidR="00210F70" w:rsidRPr="00210F70" w:rsidRDefault="00210F70" w:rsidP="00210F70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10F70">
        <w:rPr>
          <w:rFonts w:ascii="Times New Roman" w:hAnsi="Times New Roman" w:cs="Times New Roman"/>
          <w:i/>
          <w:sz w:val="26"/>
          <w:szCs w:val="26"/>
        </w:rPr>
        <w:t xml:space="preserve">      (Ф. И. О., место жительства,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контактные телефоны для обратной связи)</w:t>
      </w:r>
    </w:p>
    <w:p w:rsidR="00210F70" w:rsidRPr="00210F70" w:rsidRDefault="00210F70" w:rsidP="00210F70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_____________________________________</w:t>
      </w:r>
    </w:p>
    <w:p w:rsidR="00210F70" w:rsidRPr="00210F70" w:rsidRDefault="00210F70" w:rsidP="00210F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sz w:val="26"/>
          <w:szCs w:val="26"/>
        </w:rPr>
        <w:t>ИСПОЛНИТЕЛЮ:</w:t>
      </w:r>
    </w:p>
    <w:p w:rsidR="00210F70" w:rsidRDefault="00210F70" w:rsidP="00210F70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10F70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 xml:space="preserve">наименование организации, </w:t>
      </w:r>
      <w:r w:rsidRPr="00210F70">
        <w:rPr>
          <w:rFonts w:ascii="Times New Roman" w:hAnsi="Times New Roman" w:cs="Times New Roman"/>
          <w:i/>
          <w:sz w:val="26"/>
          <w:szCs w:val="26"/>
        </w:rPr>
        <w:t>адрес места приема заказов)</w:t>
      </w:r>
    </w:p>
    <w:p w:rsidR="00210F70" w:rsidRPr="00210F70" w:rsidRDefault="00210F70" w:rsidP="00210F70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_____________________________________</w:t>
      </w:r>
    </w:p>
    <w:p w:rsidR="00210F70" w:rsidRDefault="00210F70" w:rsidP="00210F7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10F70" w:rsidRPr="00210F70" w:rsidRDefault="00210F70" w:rsidP="00210F7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0F70">
        <w:rPr>
          <w:rFonts w:ascii="Times New Roman" w:hAnsi="Times New Roman" w:cs="Times New Roman"/>
          <w:b/>
          <w:sz w:val="26"/>
          <w:szCs w:val="26"/>
        </w:rPr>
        <w:t>ПРЕТЕНЗИЯ</w:t>
      </w:r>
    </w:p>
    <w:p w:rsidR="00210F70" w:rsidRPr="00210F70" w:rsidRDefault="00210F70" w:rsidP="00210F7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sz w:val="26"/>
          <w:szCs w:val="26"/>
        </w:rPr>
        <w:t>о нарушении прав потребителя по договору</w:t>
      </w:r>
    </w:p>
    <w:p w:rsidR="00210F70" w:rsidRPr="00210F70" w:rsidRDefault="00210F70" w:rsidP="00210F7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sz w:val="26"/>
          <w:szCs w:val="26"/>
        </w:rPr>
        <w:t>возмездного оказания услуг химической чистки</w:t>
      </w:r>
    </w:p>
    <w:p w:rsidR="00210F70" w:rsidRPr="00210F70" w:rsidRDefault="00210F70" w:rsidP="00210F70">
      <w:pPr>
        <w:rPr>
          <w:rFonts w:ascii="Times New Roman" w:hAnsi="Times New Roman" w:cs="Times New Roman"/>
          <w:b/>
          <w:sz w:val="26"/>
          <w:szCs w:val="26"/>
        </w:rPr>
      </w:pPr>
    </w:p>
    <w:p w:rsidR="00210F70" w:rsidRDefault="00210F70" w:rsidP="00210F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sz w:val="26"/>
          <w:szCs w:val="26"/>
        </w:rPr>
        <w:t>Мною был заключен договор (в устной или письменной форме), предметом которого является следующая работа (услуга)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____________________________. </w:t>
      </w:r>
      <w:r w:rsidRPr="00210F70">
        <w:rPr>
          <w:rFonts w:ascii="Times New Roman" w:hAnsi="Times New Roman" w:cs="Times New Roman"/>
          <w:sz w:val="26"/>
          <w:szCs w:val="26"/>
        </w:rPr>
        <w:t>Дата приема заказа:</w:t>
      </w:r>
      <w:r>
        <w:rPr>
          <w:rFonts w:ascii="Times New Roman" w:hAnsi="Times New Roman" w:cs="Times New Roman"/>
          <w:sz w:val="26"/>
          <w:szCs w:val="26"/>
        </w:rPr>
        <w:t xml:space="preserve"> ______________. </w:t>
      </w:r>
      <w:r w:rsidRPr="00210F70">
        <w:rPr>
          <w:rFonts w:ascii="Times New Roman" w:hAnsi="Times New Roman" w:cs="Times New Roman"/>
          <w:sz w:val="26"/>
          <w:szCs w:val="26"/>
        </w:rPr>
        <w:t>Срок выполнения работ (оказания услуг):</w:t>
      </w:r>
      <w:r>
        <w:rPr>
          <w:rFonts w:ascii="Times New Roman" w:hAnsi="Times New Roman" w:cs="Times New Roman"/>
          <w:sz w:val="26"/>
          <w:szCs w:val="26"/>
        </w:rPr>
        <w:t xml:space="preserve"> ___________.</w:t>
      </w:r>
      <w:r w:rsidRPr="00210F70">
        <w:rPr>
          <w:rFonts w:ascii="Times New Roman" w:hAnsi="Times New Roman" w:cs="Times New Roman"/>
          <w:sz w:val="26"/>
          <w:szCs w:val="26"/>
        </w:rPr>
        <w:t xml:space="preserve"> Факт заказа подтверждается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 </w:t>
      </w:r>
      <w:r w:rsidRPr="00210F70">
        <w:rPr>
          <w:rFonts w:ascii="Times New Roman" w:hAnsi="Times New Roman" w:cs="Times New Roman"/>
          <w:i/>
          <w:sz w:val="26"/>
          <w:szCs w:val="26"/>
        </w:rPr>
        <w:t>(квитанцией либо иным документом, подтверждающим заключение договора об оказании услуги или выполнении работы, показаниями свидетелей):</w:t>
      </w:r>
    </w:p>
    <w:p w:rsidR="00210F70" w:rsidRDefault="00210F70" w:rsidP="00210F70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10F70">
        <w:rPr>
          <w:rFonts w:ascii="Times New Roman" w:hAnsi="Times New Roman" w:cs="Times New Roman"/>
          <w:i/>
          <w:sz w:val="26"/>
          <w:szCs w:val="26"/>
        </w:rPr>
        <w:t>Потребитель вправе предъявлять требования, связанные с недостатками выполненной работы (оказанной услуги), если они обнаружены в течение гарантийного срока, а при его отсутствии в разумный срок, в пределах двух лет со дня принятия выполненной работы (оказанной услуги) или пяти лет в отношении недостатков в строении и ином недвижимом имуществе.</w:t>
      </w:r>
    </w:p>
    <w:p w:rsidR="00210F70" w:rsidRPr="00210F70" w:rsidRDefault="00210F70" w:rsidP="00210F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sz w:val="26"/>
          <w:szCs w:val="26"/>
        </w:rPr>
        <w:t>Обстоятельства дела, свидетельствующие о нарушении прав потребителя: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________________________________________________________________________________.</w:t>
      </w:r>
    </w:p>
    <w:p w:rsidR="00210F70" w:rsidRPr="00210F70" w:rsidRDefault="00210F70" w:rsidP="00210F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sz w:val="26"/>
          <w:szCs w:val="26"/>
        </w:rPr>
        <w:t>В соответствии со статьей 9 Федерального закона от 26.01.19996  № 15-ФЗ  «О введении в действие части второй Гражданского кодекса Российской Федерации» в случаях, когда одной из сторон в обязательстве является гражданин, использующий, приобретающий, заказывающий либо имеющий намерение приобрести или заказать товары (работы, услуги) для личных бытовых нужд, такой гражданин пользуется правами стороны в обязательстве в соответствии с Гражданским кодексом Российской Федерации, а также правами, предоставленными потребителю Законом РФ от 07.02.1992 № 2300-1 "О защите прав потребителей" (далее - Закон) и изданными в соответствии с ним иными правовыми актами.</w:t>
      </w:r>
    </w:p>
    <w:p w:rsidR="00210F70" w:rsidRPr="00210F70" w:rsidRDefault="00210F70" w:rsidP="00210F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sz w:val="26"/>
          <w:szCs w:val="26"/>
        </w:rPr>
        <w:t>Подзаконным нормативным правовым актом, принятым в соответствии с Законом РФ "О защите прав потребителей" и регулирующим отношения, вытекающие из договора бытового подряда, являются Правила бытового обслуживания населения в Российской Федерации, утвержденные Постановлением Правительства Российской Федерации от 15.08.1997 № 1025 (далее – Правила). Вышеуказанные правовые акты составляют законодательство, регулирующее спорные правоотношения.</w:t>
      </w:r>
    </w:p>
    <w:p w:rsidR="00210F70" w:rsidRPr="00210F70" w:rsidRDefault="00210F70" w:rsidP="00210F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sz w:val="26"/>
          <w:szCs w:val="26"/>
        </w:rPr>
        <w:t>В соответствии со статьей 7 Закона потребитель имеет право на то, чтобы работа при обычных условиях ее использования, хранения, транспортировки и утилизации была безопасна для жизни, здоровья потребителя, окружающей среды, а также не причиняла вреда имуществу потребителя.</w:t>
      </w:r>
    </w:p>
    <w:p w:rsidR="00210F70" w:rsidRPr="00210F70" w:rsidRDefault="00210F70" w:rsidP="00210F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sz w:val="26"/>
          <w:szCs w:val="26"/>
        </w:rPr>
        <w:lastRenderedPageBreak/>
        <w:t>Специальные требования к химической чистке одежды, в том числе к качеству изделий, прошедших химическую чистку, предусмотрены Государственным стандартом Российской Федерации «Услуги бытовые. Химическая чистка. Общие технические условия» - ГОСТ Р 51108-97.</w:t>
      </w:r>
    </w:p>
    <w:p w:rsidR="00210F70" w:rsidRPr="00210F70" w:rsidRDefault="00210F70" w:rsidP="00210F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sz w:val="26"/>
          <w:szCs w:val="26"/>
        </w:rPr>
        <w:t>Согласно пункту 5.3. ГОСТ Р 51108-97 изделия после химической чистки должны сохранять исходную форму, целостность, цвет, рисунок и рельефность.</w:t>
      </w:r>
    </w:p>
    <w:p w:rsidR="00210F70" w:rsidRPr="00210F70" w:rsidRDefault="00210F70" w:rsidP="00210F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sz w:val="26"/>
          <w:szCs w:val="26"/>
        </w:rPr>
        <w:t xml:space="preserve">Правовые последствия нарушения лицом, выполнившим работу по химической чистке, требования к сохранности изделия предусмотрены пунктом 1 статьи 35 Закона, пунктом 12 Правил. Согласно указанным нормам в случае полной или частичной утраты (повреждения) вещи, принятой от потребителя, исполнитель обязан в 3-х </w:t>
      </w:r>
      <w:proofErr w:type="spellStart"/>
      <w:r>
        <w:rPr>
          <w:rFonts w:ascii="Times New Roman" w:hAnsi="Times New Roman" w:cs="Times New Roman"/>
          <w:sz w:val="26"/>
          <w:szCs w:val="26"/>
        </w:rPr>
        <w:t>дневный</w:t>
      </w:r>
      <w:proofErr w:type="spellEnd"/>
      <w:r w:rsidRPr="00210F70">
        <w:rPr>
          <w:rFonts w:ascii="Times New Roman" w:hAnsi="Times New Roman" w:cs="Times New Roman"/>
          <w:sz w:val="26"/>
          <w:szCs w:val="26"/>
        </w:rPr>
        <w:t xml:space="preserve"> срок заменить ее однородной вещью аналогичного качества и по желанию потребителя изготовить изделие из однородной вещи в разумный срок, а при отсутствии однородной вещи аналогичного качества – возместить потребителю двукратную цену утраченной (поврежденной) вещи, а также расходы, понесенные потребителем. При этом цена утраченной (поврежденной) вещи определяется исходя из цены вещи, существовавшей в том месте,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решения, если требование потребителя добровольно удовлетворено не было. </w:t>
      </w:r>
    </w:p>
    <w:p w:rsidR="00210F70" w:rsidRPr="00210F70" w:rsidRDefault="00210F70" w:rsidP="00210F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sz w:val="26"/>
          <w:szCs w:val="26"/>
        </w:rPr>
        <w:t>В соответствии с правилом, установленным пунктом 2 статьи 35 Закона, цена передаваемой исполнителю вещи определяется в договоре о выполнении работы или в ином документе (квитанции, заказе), подтверждающем его заключение. Однако, при несогласии с оценкой вещи, указанной в договоре (квитанции или ином аналогичном документе), потребитель вправе в порядке, предусмотренном статьей 734 Гражданского кодекса РФ впоследствии оспорить ее (оценку) в суде.</w:t>
      </w:r>
    </w:p>
    <w:p w:rsidR="00210F70" w:rsidRPr="00210F70" w:rsidRDefault="00210F70" w:rsidP="00210F7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sz w:val="26"/>
          <w:szCs w:val="26"/>
        </w:rPr>
        <w:t>Из вышеизложенного следует, что я имею право на возмещение двукратной стоимости поврежденной дубленки, рассчитанной исходя из существующей на данный момент среднерыночной цены аналогичного изделия, с учетом процента его естественного износа.</w:t>
      </w:r>
    </w:p>
    <w:p w:rsidR="00210F70" w:rsidRPr="00210F70" w:rsidRDefault="00210F70" w:rsidP="00210F7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вышеизложенного, я требую</w:t>
      </w:r>
      <w:r w:rsidRPr="00210F70">
        <w:rPr>
          <w:rFonts w:ascii="Times New Roman" w:hAnsi="Times New Roman" w:cs="Times New Roman"/>
          <w:sz w:val="26"/>
          <w:szCs w:val="26"/>
        </w:rPr>
        <w:t>:</w:t>
      </w:r>
    </w:p>
    <w:p w:rsidR="00210F70" w:rsidRPr="00210F70" w:rsidRDefault="00210F70" w:rsidP="00210F70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_______________________________________________________________________________.</w:t>
      </w:r>
    </w:p>
    <w:p w:rsidR="00210F70" w:rsidRPr="00210F70" w:rsidRDefault="00210F70" w:rsidP="00210F70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10F70">
        <w:rPr>
          <w:rFonts w:ascii="Times New Roman" w:hAnsi="Times New Roman" w:cs="Times New Roman"/>
          <w:i/>
          <w:sz w:val="26"/>
          <w:szCs w:val="26"/>
        </w:rPr>
        <w:t>Прошу Вас в установленный Законом срок рассмотреть настоящую претензию и принять меры к урегулированию вопросов в добровольном (досудебном) порядке, готов(-а) рассмотреть все приемлемые варианты на основе действующего законодательства Российской Федерации о защите прав потребителей, с учетом обстоятельств дела, интересов потребителя и исполнителя.</w:t>
      </w:r>
    </w:p>
    <w:p w:rsidR="00210F70" w:rsidRDefault="00210F70" w:rsidP="00210F70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10F70">
        <w:rPr>
          <w:rFonts w:ascii="Times New Roman" w:hAnsi="Times New Roman" w:cs="Times New Roman"/>
          <w:i/>
          <w:sz w:val="26"/>
          <w:szCs w:val="26"/>
        </w:rPr>
        <w:t>В случае невыполнения в установленные сроки предъявленных требований буду вынужден (-а) обратиться за защитой своих нарушенных прав в государственные органы по защите прав потребителей либо в суд с дополнительными требованиями о взыскании неустойки за нарушение сроков выполнения требований, о компенсации морального вреда. На основании п. 6 ст.13 Закона при удовлетворении судом моих требований, установленных законом, суд взыскивает с продавца штраф за несоблюдение добровольного порядка удовлетворения требований потребителя.</w:t>
      </w:r>
    </w:p>
    <w:p w:rsidR="00210F70" w:rsidRDefault="00210F70" w:rsidP="00210F70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10F70" w:rsidRPr="00210F70" w:rsidRDefault="00210F70" w:rsidP="00210F70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10F70" w:rsidRPr="00210F70" w:rsidRDefault="00210F70" w:rsidP="00210F70">
      <w:pPr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sz w:val="26"/>
          <w:szCs w:val="26"/>
        </w:rPr>
        <w:lastRenderedPageBreak/>
        <w:t xml:space="preserve">«__» _________2018 г.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_____________ </w:t>
      </w:r>
    </w:p>
    <w:p w:rsidR="00210F70" w:rsidRPr="00210F70" w:rsidRDefault="00210F70" w:rsidP="00210F70">
      <w:pPr>
        <w:rPr>
          <w:rFonts w:ascii="Times New Roman" w:hAnsi="Times New Roman" w:cs="Times New Roman"/>
          <w:sz w:val="26"/>
          <w:szCs w:val="26"/>
        </w:rPr>
      </w:pPr>
    </w:p>
    <w:p w:rsidR="00210F70" w:rsidRPr="00210F70" w:rsidRDefault="00210F70" w:rsidP="00210F7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sz w:val="26"/>
          <w:szCs w:val="26"/>
        </w:rPr>
        <w:t>Дата принятия претензии: «___» ________ 2018 г.</w:t>
      </w:r>
    </w:p>
    <w:p w:rsidR="00AD0EFB" w:rsidRPr="00210F70" w:rsidRDefault="00210F70" w:rsidP="00210F7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10F70">
        <w:rPr>
          <w:rFonts w:ascii="Times New Roman" w:hAnsi="Times New Roman" w:cs="Times New Roman"/>
          <w:sz w:val="26"/>
          <w:szCs w:val="26"/>
        </w:rPr>
        <w:t>Подпись продавца _____________________________ (ФИО</w:t>
      </w:r>
    </w:p>
    <w:sectPr w:rsidR="00AD0EFB" w:rsidRPr="00210F70" w:rsidSect="00210F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76A" w:rsidRDefault="0054576A" w:rsidP="00794EA1">
      <w:pPr>
        <w:spacing w:after="0" w:line="240" w:lineRule="auto"/>
      </w:pPr>
      <w:r>
        <w:separator/>
      </w:r>
    </w:p>
  </w:endnote>
  <w:endnote w:type="continuationSeparator" w:id="0">
    <w:p w:rsidR="0054576A" w:rsidRDefault="0054576A" w:rsidP="0079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A1" w:rsidRDefault="00794E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A1" w:rsidRDefault="00794E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A1" w:rsidRDefault="00794E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76A" w:rsidRDefault="0054576A" w:rsidP="00794EA1">
      <w:pPr>
        <w:spacing w:after="0" w:line="240" w:lineRule="auto"/>
      </w:pPr>
      <w:r>
        <w:separator/>
      </w:r>
    </w:p>
  </w:footnote>
  <w:footnote w:type="continuationSeparator" w:id="0">
    <w:p w:rsidR="0054576A" w:rsidRDefault="0054576A" w:rsidP="0079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A1" w:rsidRDefault="00794E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528058"/>
      <w:docPartObj>
        <w:docPartGallery w:val="Watermarks"/>
        <w:docPartUnique/>
      </w:docPartObj>
    </w:sdtPr>
    <w:sdtContent>
      <w:p w:rsidR="00794EA1" w:rsidRDefault="00794EA1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A1" w:rsidRDefault="00794E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87"/>
    <w:rsid w:val="00041011"/>
    <w:rsid w:val="001F7209"/>
    <w:rsid w:val="00210F70"/>
    <w:rsid w:val="003A3699"/>
    <w:rsid w:val="00413662"/>
    <w:rsid w:val="0054576A"/>
    <w:rsid w:val="00760787"/>
    <w:rsid w:val="0079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A323CB-FE7A-43AB-B793-8A79BD07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EA1"/>
  </w:style>
  <w:style w:type="paragraph" w:styleId="a5">
    <w:name w:val="footer"/>
    <w:basedOn w:val="a"/>
    <w:link w:val="a6"/>
    <w:uiPriority w:val="99"/>
    <w:unhideWhenUsed/>
    <w:rsid w:val="00794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Ерескина В.О.</dc:creator>
  <cp:keywords/>
  <dc:description/>
  <cp:lastModifiedBy>Косяченко Н.А.</cp:lastModifiedBy>
  <cp:revision>4</cp:revision>
  <dcterms:created xsi:type="dcterms:W3CDTF">2018-12-26T05:34:00Z</dcterms:created>
  <dcterms:modified xsi:type="dcterms:W3CDTF">2018-12-27T02:42:00Z</dcterms:modified>
</cp:coreProperties>
</file>