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73010">
        <w:rPr>
          <w:rFonts w:ascii="Times New Roman" w:hAnsi="Times New Roman" w:cs="Times New Roman"/>
          <w:sz w:val="24"/>
          <w:szCs w:val="24"/>
        </w:rPr>
        <w:t>Зарегистрировано в Минюсте России 21 мая 2024 г. N 78218</w:t>
      </w:r>
    </w:p>
    <w:p w:rsidR="00A73010" w:rsidRDefault="00A73010" w:rsidP="00A73010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010">
        <w:rPr>
          <w:rFonts w:ascii="Times New Roman" w:hAnsi="Times New Roman" w:cs="Times New Roman"/>
          <w:b/>
          <w:bCs/>
          <w:sz w:val="24"/>
          <w:szCs w:val="24"/>
        </w:rPr>
        <w:t>ФЕДЕРАЛЬНАЯ СЛУЖБА ПО НАДЗОРУ В СФЕРЕ ЗАЩИТЫ</w:t>
      </w: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010">
        <w:rPr>
          <w:rFonts w:ascii="Times New Roman" w:hAnsi="Times New Roman" w:cs="Times New Roman"/>
          <w:b/>
          <w:bCs/>
          <w:sz w:val="24"/>
          <w:szCs w:val="24"/>
        </w:rPr>
        <w:t>ПРАВ ПОТРЕБИТЕЛЕЙ И БЛАГОПОЛУЧИЯ ЧЕЛОВЕКА</w:t>
      </w: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010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010">
        <w:rPr>
          <w:rFonts w:ascii="Times New Roman" w:hAnsi="Times New Roman" w:cs="Times New Roman"/>
          <w:b/>
          <w:bCs/>
          <w:sz w:val="24"/>
          <w:szCs w:val="24"/>
        </w:rPr>
        <w:t>от 10 апреля 2024 г. N 264</w:t>
      </w: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010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</w:t>
      </w: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010">
        <w:rPr>
          <w:rFonts w:ascii="Times New Roman" w:hAnsi="Times New Roman" w:cs="Times New Roman"/>
          <w:b/>
          <w:bCs/>
          <w:sz w:val="24"/>
          <w:szCs w:val="24"/>
        </w:rPr>
        <w:t>В ПОЛОЖЕНИЕ О КОМИССИЯХ РОСПОТРЕБНАДЗОРА</w:t>
      </w: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010">
        <w:rPr>
          <w:rFonts w:ascii="Times New Roman" w:hAnsi="Times New Roman" w:cs="Times New Roman"/>
          <w:b/>
          <w:bCs/>
          <w:sz w:val="24"/>
          <w:szCs w:val="24"/>
        </w:rPr>
        <w:t>ПО СОБЛЮДЕНИЮ ТРЕБОВАНИЙ К СЛУЖЕБНОМУ ПОВЕДЕНИЮ</w:t>
      </w: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010">
        <w:rPr>
          <w:rFonts w:ascii="Times New Roman" w:hAnsi="Times New Roman" w:cs="Times New Roman"/>
          <w:b/>
          <w:bCs/>
          <w:sz w:val="24"/>
          <w:szCs w:val="24"/>
        </w:rPr>
        <w:t>ФЕДЕРАЛЬНЫХ ГОСУДАРСТВЕННЫХ ГРАЖДАНСКИХ СЛУЖАЩИХ</w:t>
      </w: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010">
        <w:rPr>
          <w:rFonts w:ascii="Times New Roman" w:hAnsi="Times New Roman" w:cs="Times New Roman"/>
          <w:b/>
          <w:bCs/>
          <w:sz w:val="24"/>
          <w:szCs w:val="24"/>
        </w:rPr>
        <w:t>И РАБОТНИКОВ ОРГАНИЗАЦИЙ, СОЗДАННЫХ ДЛЯ ВЫПОЛНЕНИЯ ЗАДАЧ,</w:t>
      </w: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010">
        <w:rPr>
          <w:rFonts w:ascii="Times New Roman" w:hAnsi="Times New Roman" w:cs="Times New Roman"/>
          <w:b/>
          <w:bCs/>
          <w:sz w:val="24"/>
          <w:szCs w:val="24"/>
        </w:rPr>
        <w:t>ПОСТАВЛЕННЫХ ПЕРЕД РОСПОТРЕБНАДЗОРОМ, И УРЕГУЛИРОВАНИЮ</w:t>
      </w: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010">
        <w:rPr>
          <w:rFonts w:ascii="Times New Roman" w:hAnsi="Times New Roman" w:cs="Times New Roman"/>
          <w:b/>
          <w:bCs/>
          <w:sz w:val="24"/>
          <w:szCs w:val="24"/>
        </w:rPr>
        <w:t>КОНФЛИКТА ИНТЕРЕСОВ, УТВЕРЖДЕННОЕ ПРИКАЗОМ</w:t>
      </w: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010">
        <w:rPr>
          <w:rFonts w:ascii="Times New Roman" w:hAnsi="Times New Roman" w:cs="Times New Roman"/>
          <w:b/>
          <w:bCs/>
          <w:sz w:val="24"/>
          <w:szCs w:val="24"/>
        </w:rPr>
        <w:t>РОСПОТРЕБНАДЗОРА ОТ 13 ИЮЛЯ 2015 Г. N 616</w:t>
      </w: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hyperlink r:id="rId4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8 статьи 19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Федерации", </w:t>
      </w:r>
      <w:hyperlink r:id="rId5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подпунктом "а" пункта 7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hyperlink r:id="rId6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подпунктом "б" пункта 20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 Президента Российской Федерации от 2 апреля 2013 г. N 309 "О мерах по реализации отдельных положений Федерального закона "О противодействии коррупции", </w:t>
      </w:r>
      <w:hyperlink r:id="rId7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2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перечня изменений, вносимых в акты Президента Российской Федерации, прилагаемого к Указу Президента Российской Федерации от 25 января 2024 г. N 71 "О внесении изменений в некоторые акты Президента Российской Федерации", приказываю: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Внести </w:t>
      </w:r>
      <w:hyperlink w:anchor="Par32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изменения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hyperlink r:id="rId8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Положение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комиссиях Роспотребнадзора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Роспотребнадзором, и урегулированию конфликта интересов, утвержденное приказом Роспотребнадзора от 13 июля 2015 г. N 616 (зарегистрирован Министерством юстиции Российской Федерации 1 октября 2015 г., регистрационный N 39077), с изменениями, внесенными приказом Роспотребнадзора от 29 января 2018 г. N 39 (зарегистрирован Министерством юстиции Российской Федерации 20 февраля 2018 г., регистрационный N 50088), согласно приложению к настоящему приказу.</w:t>
      </w: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</w:t>
      </w: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А.Ю.ПОПОВА</w:t>
      </w: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риложение</w:t>
      </w: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к приказу Роспотребнадзора</w:t>
      </w: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от 10 апреля 2024 г. N 264</w:t>
      </w: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" w:name="Par32"/>
      <w:bookmarkEnd w:id="1"/>
      <w:r w:rsidRPr="00A730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ИЗМЕНЕНИЯ,</w:t>
      </w: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ВНОСИМЫЕ В ПОЛОЖЕНИЕ О КОМИССИЯХ РОСПОТРЕБНАДЗОРА</w:t>
      </w: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 СОБЛЮДЕНИЮ ТРЕБОВАНИЙ К СЛУЖЕБНОМУ ПОВЕДЕНИЮ</w:t>
      </w: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ФЕДЕРАЛЬНЫХ ГОСУДАРСТВЕННЫХ ГРАЖДАНСКИХ СЛУЖАЩИХ</w:t>
      </w: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 РАБОТНИКОВ ОРГАНИЗАЦИЙ, СОЗДАННЫХ ДЛЯ ВЫПОЛНЕНИЯ ЗАДАЧ,</w:t>
      </w: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ПОСТАВЛЕННЫХ ПЕРЕД РОСПОТРЕБНАДЗОРОМ, И УРЕГУЛИРОВАНИЮ</w:t>
      </w: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КОНФЛИКТА ИНТЕРЕСОВ, УТВЕРЖДЕННОЕ ПРИКАЗОМ</w:t>
      </w:r>
    </w:p>
    <w:p w:rsidR="00A73010" w:rsidRPr="00A73010" w:rsidRDefault="00A73010" w:rsidP="00A7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РОСПОТРЕБНАДЗОРА ОТ 13 ИЮЛЯ 2015 Г. N 616</w:t>
      </w: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hyperlink r:id="rId9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 1.3.1 пункта 1.3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изложить в следующей редакции: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"1.3.1. В обеспечении соблюдения федеральными государственными гражданскими служащими (далее - гражданские служащие), гражданами, ранее замещавшими должности федеральной государственной гражданской службы в Роспотребнадзоре и его территориальных органах, и работниками организаций, подведомственных Роспотребнадзору,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10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25 декабря 2008 г.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интересов);".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В </w:t>
      </w:r>
      <w:hyperlink r:id="rId11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подпункте 1.4.3 пункта 1.4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слова ", утвержденный приказом Роспотребнадзора от 31 мая 2013 г. N 361 (зарегистрирован в Министерстве юстиции Российской Федерации 5 июня 2013 г., регистрационный N 28689)," заменить словами ", утвержденный приказом Роспотребнадзора от 2 декабря 2019 г. N 948 (зарегистрирован Министерством юстиции Российской Федерации 9 января 2020 г., регистрационный N 57085),".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hyperlink r:id="rId12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 3.3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дополнить подпунктом 3.3.7 следующего содержания: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"3.3.7. Уведомление гражданского служащего, работника организации, подведомственной Роспотребнадзору,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интересов.".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4. В </w:t>
      </w:r>
      <w:hyperlink r:id="rId13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3.4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</w:t>
      </w:r>
      <w:hyperlink r:id="rId14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 3.4.4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изложить в следующей редакции: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"3.4.4. Уведомления, указанные в подпунктах 3.3.3.4 и 3.3.7 пункта 3.3 настоящего Положения, рассматриваются кадровым подразделением Роспотребнадзора по профилактике коррупционных и иных правонарушений, структурным подразделением или должностным лицом, ответственным за работу по профилактике коррупционных и иных правонарушений, территориального органа Роспотребнадзора, которые осуществляют подготовку мотивированных заключений по результатам рассмотрения уведомлений.";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в </w:t>
      </w:r>
      <w:hyperlink r:id="rId15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подпункте 3.4.5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после слов "подпунктах 3.3.3.4, 3.3.6" дополнить словами "и 3.3.7 пункта 3.3";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в </w:t>
      </w:r>
      <w:hyperlink r:id="rId16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подпункте 3.4.6.1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после слов "подпунктах 3.3.3.1, 3.3.3.4, 3.3.6" дополнить словами "и 3.3.7 пункта 3.3";.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г) </w:t>
      </w:r>
      <w:hyperlink r:id="rId17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 3.4.6.3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изложить в следующей редакции: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"3.4.6.3. Мотивированный вывод по результатам предварительного рассмотрения обращений и уведомлений, указанных в подпунктах 3.3.3.1, 3.3.3.4, 3.3.6 и 3.3.7 пункта 3.3 настоящего Положения, а также рекомендации для принятия одного из решений в соответствии с пунктами 4.5, 4.9, 4.11 и 4.13 настоящего Положения или иного решения.".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В </w:t>
      </w:r>
      <w:hyperlink r:id="rId18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подпункте 3.5.1.2 пункта 3.5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слова "в подпункте 3.3.6" заменить словами "в подпунктах 3.3.6 и 3.3.7 пункта 3.3".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В </w:t>
      </w:r>
      <w:hyperlink r:id="rId19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3.6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а) слова "подпунктом 3.3.3" заменить словами "подпунктами 3.3.3 и 3.3.7 пункта 3.3";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в </w:t>
      </w:r>
      <w:hyperlink r:id="rId20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подпункте 3.6.1.1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слова "подпунктом 3.3.3" заменить словами "подпунктами 3.3.3 и 3.3.7 пункта 3.3".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hyperlink r:id="rId21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 4.10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изложить в следующей редакции: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"4.10. По итогам рассмотрения вопроса, указанного в подпункте 3.3.6 пункта 3.3 настоящего Положения, комиссия принимает в отношении гражданина, замещавшего должность гражданской службы в центральном аппарате Роспотребнадзора, в территориальном органе Роспотребнадзора, одно из следующих решений: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4.10.1.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4.10.2.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2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статьи 12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25 декабря 2008 г. N 273-ФЗ "О противодействии коррупции". В этом случае комиссия рекомендует руководителю Роспотребнадзора, территориального органа Роспотребнадзора проинформировать об указанных обстоятельствах органы прокуратуры и уведомившую организацию.".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8. </w:t>
      </w:r>
      <w:hyperlink r:id="rId23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 4.11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изложить в следующей редакции: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"4.11. По итогам рассмотрения вопроса, указанного в подпункте 3.3.7 пункта 3.3 настоящего Положения, комиссия принимает одно из следующих решений: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4.11.1. Признать наличие причинно-следственной связи между возникновением не зависящих от гражданского служащего, работника организации, подведомственной Роспотребнадзору,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4.11.2. Признать отсутствие причинно-следственной связи между возникновением не зависящих от гражданского служащего, работника организации, подведомственной Роспотребнадзору, обстоятельств и невозможностью соблюдения им требований к служебному поведению и (или) требований об урегулировании конфликта интересов.".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</w:t>
      </w:r>
      <w:hyperlink r:id="rId24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Дополнить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пунктом 4.12(1) следующего содержания: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"4.12(1). По итогам рассмотрения вопросов, предусмотренных подпунктами 3.3.1 - 3.3.3, 3.3.5 - 3.3.7 пункта 3.3 настоящего Положения, при наличии к тому оснований комиссии могут принять иное решение, чем это предусмотрено пунктами 4.1 - 4.8, 4.10, 4.11 настоящего Положения.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Основания и мотивы принятия такого решения должны быть отражены в протоколе заседания комиссий.".</w:t>
      </w: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Pr="00A73010" w:rsidRDefault="00A73010" w:rsidP="00A73010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5E52" w:rsidRPr="00A73010" w:rsidRDefault="003F5E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Pr="00A73010" w:rsidRDefault="00A7301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73010" w:rsidRPr="00A73010" w:rsidSect="008D68E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BC"/>
    <w:rsid w:val="003F5E52"/>
    <w:rsid w:val="008307C8"/>
    <w:rsid w:val="00A73010"/>
    <w:rsid w:val="00C14DBC"/>
    <w:rsid w:val="00FC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04C86-6933-43CC-ACBF-DEA793FF3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91551&amp;dst=100017" TargetMode="External"/><Relationship Id="rId13" Type="http://schemas.openxmlformats.org/officeDocument/2006/relationships/hyperlink" Target="https://login.consultant.ru/link/?req=doc&amp;base=LAW&amp;n=291551&amp;dst=100075" TargetMode="External"/><Relationship Id="rId18" Type="http://schemas.openxmlformats.org/officeDocument/2006/relationships/hyperlink" Target="https://login.consultant.ru/link/?req=doc&amp;base=LAW&amp;n=291551&amp;dst=100086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291551&amp;dst=25" TargetMode="External"/><Relationship Id="rId7" Type="http://schemas.openxmlformats.org/officeDocument/2006/relationships/hyperlink" Target="https://login.consultant.ru/link/?req=doc&amp;base=LAW&amp;n=467999&amp;dst=100021" TargetMode="External"/><Relationship Id="rId12" Type="http://schemas.openxmlformats.org/officeDocument/2006/relationships/hyperlink" Target="https://login.consultant.ru/link/?req=doc&amp;base=LAW&amp;n=291551&amp;dst=100061" TargetMode="External"/><Relationship Id="rId17" Type="http://schemas.openxmlformats.org/officeDocument/2006/relationships/hyperlink" Target="https://login.consultant.ru/link/?req=doc&amp;base=LAW&amp;n=291551&amp;dst=13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91551&amp;dst=11" TargetMode="External"/><Relationship Id="rId20" Type="http://schemas.openxmlformats.org/officeDocument/2006/relationships/hyperlink" Target="https://login.consultant.ru/link/?req=doc&amp;base=LAW&amp;n=291551&amp;dst=1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8040&amp;dst=100060" TargetMode="External"/><Relationship Id="rId11" Type="http://schemas.openxmlformats.org/officeDocument/2006/relationships/hyperlink" Target="https://login.consultant.ru/link/?req=doc&amp;base=LAW&amp;n=291551&amp;dst=100027" TargetMode="External"/><Relationship Id="rId24" Type="http://schemas.openxmlformats.org/officeDocument/2006/relationships/hyperlink" Target="https://login.consultant.ru/link/?req=doc&amp;base=LAW&amp;n=291551&amp;dst=100017" TargetMode="External"/><Relationship Id="rId5" Type="http://schemas.openxmlformats.org/officeDocument/2006/relationships/hyperlink" Target="https://login.consultant.ru/link/?req=doc&amp;base=LAW&amp;n=468056&amp;dst=100042" TargetMode="External"/><Relationship Id="rId15" Type="http://schemas.openxmlformats.org/officeDocument/2006/relationships/hyperlink" Target="https://login.consultant.ru/link/?req=doc&amp;base=LAW&amp;n=291551&amp;dst=9" TargetMode="External"/><Relationship Id="rId23" Type="http://schemas.openxmlformats.org/officeDocument/2006/relationships/hyperlink" Target="https://login.consultant.ru/link/?req=doc&amp;base=LAW&amp;n=291551&amp;dst=26" TargetMode="External"/><Relationship Id="rId10" Type="http://schemas.openxmlformats.org/officeDocument/2006/relationships/hyperlink" Target="https://login.consultant.ru/link/?req=doc&amp;base=LAW&amp;n=464894" TargetMode="External"/><Relationship Id="rId19" Type="http://schemas.openxmlformats.org/officeDocument/2006/relationships/hyperlink" Target="https://login.consultant.ru/link/?req=doc&amp;base=LAW&amp;n=291551&amp;dst=17" TargetMode="External"/><Relationship Id="rId4" Type="http://schemas.openxmlformats.org/officeDocument/2006/relationships/hyperlink" Target="https://login.consultant.ru/link/?req=doc&amp;base=LAW&amp;n=464203&amp;dst=42" TargetMode="External"/><Relationship Id="rId9" Type="http://schemas.openxmlformats.org/officeDocument/2006/relationships/hyperlink" Target="https://login.consultant.ru/link/?req=doc&amp;base=LAW&amp;n=291551&amp;dst=100022" TargetMode="External"/><Relationship Id="rId14" Type="http://schemas.openxmlformats.org/officeDocument/2006/relationships/hyperlink" Target="https://login.consultant.ru/link/?req=doc&amp;base=LAW&amp;n=291551&amp;dst=8" TargetMode="External"/><Relationship Id="rId22" Type="http://schemas.openxmlformats.org/officeDocument/2006/relationships/hyperlink" Target="https://login.consultant.ru/link/?req=doc&amp;base=LAW&amp;n=464894&amp;dst=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1443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Евгения В.</dc:creator>
  <cp:keywords/>
  <dc:description/>
  <cp:lastModifiedBy>Максимова Светлана Владимировна</cp:lastModifiedBy>
  <cp:revision>2</cp:revision>
  <dcterms:created xsi:type="dcterms:W3CDTF">2024-06-19T02:46:00Z</dcterms:created>
  <dcterms:modified xsi:type="dcterms:W3CDTF">2024-06-19T02:46:00Z</dcterms:modified>
</cp:coreProperties>
</file>